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Default="001D3E00" w:rsidP="001D3E00">
      <w:pPr>
        <w:rPr>
          <w:lang w:val="en-GB"/>
        </w:rPr>
      </w:pPr>
    </w:p>
    <w:p w14:paraId="201240F4" w14:textId="77777777" w:rsidR="00D95B07" w:rsidRDefault="00D95B07" w:rsidP="001D3E00">
      <w:pPr>
        <w:rPr>
          <w:lang w:val="en-GB"/>
        </w:rPr>
      </w:pPr>
    </w:p>
    <w:p w14:paraId="32BDFB5D" w14:textId="77777777" w:rsidR="008D38B6" w:rsidRDefault="008D38B6" w:rsidP="001D3E00">
      <w:pPr>
        <w:rPr>
          <w:lang w:val="en-GB"/>
        </w:rPr>
      </w:pPr>
    </w:p>
    <w:p w14:paraId="66492124" w14:textId="0F3883A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 xml:space="preserve">Rozwój teorii zarządzania jakością ma więc swoje źródło w 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w:t>
      </w:r>
      <w:r>
        <w:t xml:space="preserve">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t>niżej</w:t>
      </w:r>
      <w:r>
        <w:fldChar w:fldCharType="end"/>
      </w:r>
      <w:r>
        <w:t xml:space="preserve"> (</w:t>
      </w:r>
      <w:r>
        <w:fldChar w:fldCharType="begin"/>
      </w:r>
      <w:r>
        <w:instrText xml:space="preserve"> REF _Ref164321912 \h </w:instrText>
      </w:r>
      <w:r>
        <w:fldChar w:fldCharType="separate"/>
      </w:r>
      <w:r>
        <w:t xml:space="preserve">Rysunek </w:t>
      </w:r>
      <w:r>
        <w:rPr>
          <w:noProof/>
        </w:rPr>
        <w:t>1</w:t>
      </w:r>
      <w:r>
        <w:fldChar w:fldCharType="end"/>
      </w:r>
      <w:r>
        <w:t>).</w:t>
      </w:r>
    </w:p>
    <w:p w14:paraId="1728E5F8" w14:textId="77777777" w:rsidR="008D38B6" w:rsidRDefault="008D38B6" w:rsidP="008D38B6">
      <w:pPr>
        <w:pStyle w:val="Rysunek"/>
      </w:pPr>
      <w:r>
        <w:rPr>
          <w:noProof/>
          <w:lang w:val="en-GB"/>
        </w:rPr>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3"/>
                    <a:stretch>
                      <a:fillRect/>
                    </a:stretch>
                  </pic:blipFill>
                  <pic:spPr>
                    <a:xfrm>
                      <a:off x="0" y="0"/>
                      <a:ext cx="5760720" cy="2769870"/>
                    </a:xfrm>
                    <a:prstGeom prst="rect">
                      <a:avLst/>
                    </a:prstGeom>
                  </pic:spPr>
                </pic:pic>
              </a:graphicData>
            </a:graphic>
          </wp:inline>
        </w:drawing>
      </w:r>
    </w:p>
    <w:p w14:paraId="1396BE03" w14:textId="058E46C8" w:rsidR="008D38B6" w:rsidRPr="008D38B6" w:rsidRDefault="008D38B6" w:rsidP="008D38B6">
      <w:pPr>
        <w:pStyle w:val="Tytutabeli"/>
      </w:pPr>
      <w:bookmarkStart w:id="4" w:name="_Ref164321905"/>
      <w:bookmarkStart w:id="5" w:name="_Ref164321912"/>
      <w:r>
        <w:t xml:space="preserve">Rysunek </w:t>
      </w:r>
      <w:r>
        <w:fldChar w:fldCharType="begin"/>
      </w:r>
      <w:r>
        <w:instrText xml:space="preserve"> SEQ Rysunek \* ARABIC </w:instrText>
      </w:r>
      <w:r>
        <w:fldChar w:fldCharType="separate"/>
      </w:r>
      <w:r>
        <w:rPr>
          <w:noProof/>
        </w:rPr>
        <w:t>1</w:t>
      </w:r>
      <w:r>
        <w:fldChar w:fldCharType="end"/>
      </w:r>
      <w:bookmarkEnd w:id="5"/>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bookmarkEnd w:id="4"/>
    </w:p>
    <w:p w14:paraId="49B8A32A" w14:textId="1839F0BB" w:rsidR="008D38B6" w:rsidRDefault="0095102C" w:rsidP="001D3E00">
      <w:r>
        <w:t>opis/komentarz</w:t>
      </w:r>
    </w:p>
    <w:p w14:paraId="015BBBEE" w14:textId="77777777" w:rsidR="0095102C" w:rsidRDefault="0095102C" w:rsidP="001D3E00"/>
    <w:p w14:paraId="7ACD4C07" w14:textId="77777777" w:rsidR="0095102C" w:rsidRDefault="0095102C" w:rsidP="001D3E00"/>
    <w:p w14:paraId="221C9557" w14:textId="469853C0" w:rsidR="00D95B07" w:rsidRPr="00D95B07" w:rsidRDefault="00A50727" w:rsidP="001D3E00">
      <w:r>
        <w:t>W</w:t>
      </w:r>
      <w:r w:rsidR="008D38B6">
        <w:t xml:space="preserve"> odniesieniu do uczelni, a w szczególności do polskich publicznych uczelni technicznych trudno wskazać na konkretnego klienta, a zdefiniowanie </w:t>
      </w:r>
      <w:r>
        <w:t>klienta</w:t>
      </w:r>
      <w:r w:rsidR="008D38B6">
        <w:t xml:space="preserve"> organizacji jest jednym z podstawowych </w:t>
      </w:r>
      <w:r>
        <w:t xml:space="preserve">procesów w zarzadzaniu jakością. Bez precyzyjnego zrozumienia kto klientem jest, a kto nie skuteczne spełnianie wymagań klientów jest niemalże niemożliwe, a na pewno nie jest możliwe podejmowanie celowych działań zarządczych dla osiągnięcia satysfakcji klientów z produktów </w:t>
      </w:r>
      <w:r>
        <w:lastRenderedPageBreak/>
        <w:t>dostarczanych przez organizację. W ramach prób implementacji metod zarządzania jakością do potrzeb uczelni wyższej proponowano różne podejścia do poradzenia sobie z tym problemem. W niektórych podejściach zawężano obszar implementacji metod zarządzania jakością do działań uczelni związanych tylko z jednym obszarem, np. nauczania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t>. W odniesieniu do uniwersytetów praktyka odnoszenia się do szeroko pojętych interesariuszy, a nie tylko klientów jest silnie ugruntowana w literaturze przedmiotu</w:t>
      </w:r>
      <w:r w:rsidR="0095102C">
        <w:t>.</w:t>
      </w:r>
      <w:r w:rsidR="00A14261">
        <w:t xml:space="preserve"> </w:t>
      </w:r>
      <w:r w:rsidR="00B968E2">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A14261">
        <w:t xml:space="preserve">Tabela </w:t>
      </w:r>
      <w:r w:rsidR="00A14261">
        <w:rPr>
          <w:noProof/>
        </w:rPr>
        <w:t>48</w:t>
      </w:r>
      <w:r w:rsidR="00A14261">
        <w:fldChar w:fldCharType="end"/>
      </w:r>
      <w:r w:rsidR="00A14261">
        <w:t>)</w:t>
      </w:r>
      <w:r w:rsidR="00B968E2">
        <w:t xml:space="preserve"> określającymi nie tylko definiującymi interesariuszy, ale również pomagającymi w definiowaniu postulatów odnośnie do zarządzania interesariuszami </w:t>
      </w:r>
      <w:r w:rsidR="00A14261">
        <w:fldChar w:fldCharType="begin" w:fldLock="1"/>
      </w:r>
      <w:r w:rsidR="00A1426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rsidR="00B968E2">
        <w:t>w zależności od ich zidentyfikowanych cech.</w:t>
      </w:r>
    </w:p>
    <w:p w14:paraId="2980EF4A" w14:textId="2AA9CECD" w:rsidR="009B2CA8" w:rsidRPr="00233788" w:rsidRDefault="00306822" w:rsidP="004E7B54">
      <w:pPr>
        <w:pStyle w:val="Nagwek1"/>
      </w:pPr>
      <w:bookmarkStart w:id="6"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6"/>
    </w:p>
    <w:p w14:paraId="7AE1B200" w14:textId="5BE1A6F1" w:rsidR="00A26BFA" w:rsidRPr="00233788" w:rsidRDefault="00306822" w:rsidP="004E7B54">
      <w:pPr>
        <w:pStyle w:val="Nagwek2"/>
      </w:pPr>
      <w:bookmarkStart w:id="7" w:name="_Toc157666984"/>
      <w:r w:rsidRPr="00233788">
        <w:t>Wyzwania zarządzania uczelnią wyższą</w:t>
      </w:r>
      <w:bookmarkEnd w:id="7"/>
    </w:p>
    <w:p w14:paraId="7ACE4D67" w14:textId="141A888E" w:rsidR="00306822" w:rsidRPr="007E5540" w:rsidRDefault="008C7ABA" w:rsidP="00107ECD">
      <w:pPr>
        <w:pStyle w:val="Nagwek3"/>
      </w:pPr>
      <w:bookmarkStart w:id="8" w:name="_Ref62845084"/>
      <w:bookmarkStart w:id="9" w:name="_Toc157666985"/>
      <w:r w:rsidRPr="007E5540">
        <w:t>Historyczne i współczesne koncepcje zarządzania uczelnią</w:t>
      </w:r>
      <w:bookmarkEnd w:id="8"/>
      <w:bookmarkEnd w:id="9"/>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3F5AA9C3" w:rsidR="006C581F" w:rsidRPr="00233788" w:rsidRDefault="006C581F" w:rsidP="006C581F">
      <w:pPr>
        <w:pStyle w:val="Tytutabeli"/>
        <w:rPr>
          <w:color w:val="000000" w:themeColor="text1"/>
        </w:rPr>
      </w:pPr>
      <w:bookmarkStart w:id="10" w:name="_Ref134899339"/>
      <w:bookmarkStart w:id="11" w:name="_Ref134899353"/>
      <w:bookmarkStart w:id="12" w:name="_Ref134899369"/>
      <w:bookmarkStart w:id="13" w:name="_Toc157755540"/>
      <w:r w:rsidRPr="00233788">
        <w:t xml:space="preserve">Rysunek </w:t>
      </w:r>
      <w:r>
        <w:fldChar w:fldCharType="begin"/>
      </w:r>
      <w:r>
        <w:instrText xml:space="preserve"> SEQ Rysunek \* ARABIC </w:instrText>
      </w:r>
      <w:r>
        <w:fldChar w:fldCharType="separate"/>
      </w:r>
      <w:r w:rsidR="008D38B6">
        <w:rPr>
          <w:noProof/>
        </w:rPr>
        <w:t>2</w:t>
      </w:r>
      <w:r>
        <w:rPr>
          <w:noProof/>
        </w:rPr>
        <w:fldChar w:fldCharType="end"/>
      </w:r>
      <w:bookmarkEnd w:id="10"/>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1"/>
      <w:bookmarkEnd w:id="12"/>
      <w:bookmarkEnd w:id="13"/>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4" w:name="_Ref134896402"/>
      <w:bookmarkStart w:id="15" w:name="_Ref134896403"/>
      <w:bookmarkStart w:id="16"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4"/>
      <w:r w:rsidRPr="00233788">
        <w:t xml:space="preserve"> Trendy zmian w europejskich uniwersytetach od średniowiecza do współczesności</w:t>
      </w:r>
      <w:bookmarkEnd w:id="15"/>
      <w:bookmarkEnd w:id="16"/>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8D38B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7" w:name="_Ref66113578"/>
      <w:bookmarkStart w:id="18" w:name="_Toc157666986"/>
      <w:r w:rsidRPr="00233788">
        <w:t>Zmiany organizacyjne współczesnych uniwersytetów</w:t>
      </w:r>
      <w:bookmarkEnd w:id="17"/>
      <w:bookmarkEnd w:id="18"/>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9" w:name="_Ref134896517"/>
      <w:bookmarkStart w:id="20" w:name="_Ref134896498"/>
      <w:bookmarkStart w:id="21"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9"/>
      <w:r w:rsidRPr="00233788">
        <w:t xml:space="preserve"> Cechy wyróżniające tworzenie wiedzy typu </w:t>
      </w:r>
      <w:proofErr w:type="spellStart"/>
      <w:r w:rsidRPr="00233788">
        <w:rPr>
          <w:i/>
          <w:iCs/>
        </w:rPr>
        <w:t>mode</w:t>
      </w:r>
      <w:proofErr w:type="spellEnd"/>
      <w:r w:rsidRPr="00233788">
        <w:rPr>
          <w:i/>
          <w:iCs/>
        </w:rPr>
        <w:t xml:space="preserve"> 2</w:t>
      </w:r>
      <w:bookmarkEnd w:id="20"/>
      <w:bookmarkEnd w:id="21"/>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1DD3D0F6"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1BE048AB"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2" w:name="_Ref134896641"/>
      <w:bookmarkStart w:id="23" w:name="_Ref134896609"/>
      <w:bookmarkStart w:id="24"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2"/>
      <w:r w:rsidRPr="00233788">
        <w:t xml:space="preserve"> Rekomendacje zmian w strategiach uczelni wg </w:t>
      </w:r>
      <w:proofErr w:type="spellStart"/>
      <w:r w:rsidRPr="00233788">
        <w:t>Pucciarellego</w:t>
      </w:r>
      <w:proofErr w:type="spellEnd"/>
      <w:r w:rsidRPr="00233788">
        <w:t xml:space="preserve"> i Kaplana</w:t>
      </w:r>
      <w:bookmarkEnd w:id="23"/>
      <w:bookmarkEnd w:id="24"/>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proofErr w:type="spellStart"/>
      <w:r w:rsidRPr="00233788">
        <w:t>Źródło</w:t>
      </w:r>
      <w:proofErr w:type="spellEnd"/>
      <w:r w:rsidRPr="00233788">
        <w:t xml:space="preserve">: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7297157"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5" w:name="_Ref134896694"/>
      <w:bookmarkStart w:id="26" w:name="_Ref134896667"/>
      <w:bookmarkStart w:id="27"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5"/>
      <w:r w:rsidRPr="00233788">
        <w:t xml:space="preserve"> Uniwersytet przedsiębiorczy a uniwersytet odpowiedzialny społecznie</w:t>
      </w:r>
      <w:bookmarkEnd w:id="26"/>
      <w:bookmarkEnd w:id="2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6C43A368"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8" w:name="_Ref134896738"/>
      <w:bookmarkStart w:id="29" w:name="_Ref134896711"/>
      <w:bookmarkStart w:id="30"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8"/>
      <w:r w:rsidRPr="00233788">
        <w:t xml:space="preserve"> Strumienie finansowania wg Konstytucji dla Nauki</w:t>
      </w:r>
      <w:bookmarkEnd w:id="29"/>
      <w:bookmarkEnd w:id="30"/>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5E85C6CF" w:rsidR="000A51B9" w:rsidRPr="00233788" w:rsidRDefault="000A51B9" w:rsidP="000A51B9">
      <w:pPr>
        <w:pStyle w:val="Tytutabeli"/>
      </w:pPr>
      <w:bookmarkStart w:id="31" w:name="_Ref134899485"/>
      <w:bookmarkStart w:id="32" w:name="_Ref134899477"/>
      <w:bookmarkStart w:id="33" w:name="_Ref139740940"/>
      <w:bookmarkStart w:id="34" w:name="_Toc157755541"/>
      <w:r w:rsidRPr="00233788">
        <w:t xml:space="preserve">Rysunek </w:t>
      </w:r>
      <w:r>
        <w:fldChar w:fldCharType="begin"/>
      </w:r>
      <w:r>
        <w:instrText xml:space="preserve"> SEQ Rysunek \* ARABIC </w:instrText>
      </w:r>
      <w:r>
        <w:fldChar w:fldCharType="separate"/>
      </w:r>
      <w:r w:rsidR="008D38B6">
        <w:rPr>
          <w:noProof/>
        </w:rPr>
        <w:t>3</w:t>
      </w:r>
      <w:r>
        <w:rPr>
          <w:noProof/>
        </w:rPr>
        <w:fldChar w:fldCharType="end"/>
      </w:r>
      <w:bookmarkEnd w:id="31"/>
      <w:r w:rsidRPr="00233788">
        <w:t xml:space="preserve"> Wpływ zmiany liczby studentów przypadających na jednego nauczyciela akademickiego na zmianę wielkości subwencji</w:t>
      </w:r>
      <w:bookmarkEnd w:id="32"/>
      <w:bookmarkEnd w:id="33"/>
      <w:bookmarkEnd w:id="3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5" w:name="_Ref134896787"/>
      <w:bookmarkStart w:id="36" w:name="_Ref134896759"/>
      <w:bookmarkStart w:id="37"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5"/>
      <w:r w:rsidRPr="00233788">
        <w:t xml:space="preserve"> Wybrane kierunki zmian pozafinansowych wprowadzanych wraz z Ustawą 2.0</w:t>
      </w:r>
      <w:bookmarkEnd w:id="36"/>
      <w:bookmarkEnd w:id="3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68585E2D"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562A64E"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8" w:name="_Ref66874449"/>
      <w:bookmarkStart w:id="39" w:name="_Toc157666987"/>
      <w:r w:rsidRPr="00233788">
        <w:lastRenderedPageBreak/>
        <w:t>Uwarunkowania funkcjonowania uczelni w Polsce</w:t>
      </w:r>
      <w:bookmarkEnd w:id="38"/>
      <w:bookmarkEnd w:id="39"/>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68B8D00E" w:rsidR="00BF2CD2" w:rsidRPr="00233788" w:rsidRDefault="00BF2CD2" w:rsidP="00BF2CD2">
      <w:pPr>
        <w:pStyle w:val="Tytutabeli"/>
      </w:pPr>
      <w:bookmarkStart w:id="40" w:name="_Ref134899516"/>
      <w:bookmarkStart w:id="41" w:name="_Ref134899508"/>
      <w:bookmarkStart w:id="42" w:name="_Ref134899531"/>
      <w:bookmarkStart w:id="43" w:name="_Ref139740994"/>
      <w:bookmarkStart w:id="44" w:name="_Ref139741134"/>
      <w:bookmarkStart w:id="45" w:name="_Toc157755542"/>
      <w:r w:rsidRPr="00233788">
        <w:t xml:space="preserve">Rysunek </w:t>
      </w:r>
      <w:r>
        <w:fldChar w:fldCharType="begin"/>
      </w:r>
      <w:r>
        <w:instrText xml:space="preserve"> SEQ Rysunek \* ARABIC </w:instrText>
      </w:r>
      <w:r>
        <w:fldChar w:fldCharType="separate"/>
      </w:r>
      <w:r w:rsidR="008D38B6">
        <w:rPr>
          <w:noProof/>
        </w:rPr>
        <w:t>4</w:t>
      </w:r>
      <w:r>
        <w:rPr>
          <w:noProof/>
        </w:rPr>
        <w:fldChar w:fldCharType="end"/>
      </w:r>
      <w:bookmarkEnd w:id="40"/>
      <w:r w:rsidRPr="00233788">
        <w:t xml:space="preserve"> Tendencje zmian na rynku edukacji wyższej w Polsce po roku 1989</w:t>
      </w:r>
      <w:bookmarkEnd w:id="41"/>
      <w:bookmarkEnd w:id="42"/>
      <w:bookmarkEnd w:id="43"/>
      <w:bookmarkEnd w:id="44"/>
      <w:bookmarkEnd w:id="45"/>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1CB08D98"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D95B07">
        <w:rPr>
          <w:noProof/>
          <w:lang w:val="pl-PL"/>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1355A35E" w:rsidR="00BF2CD2" w:rsidRPr="00233788" w:rsidRDefault="00482E19" w:rsidP="00DB65A4">
      <w:pPr>
        <w:pStyle w:val="Rysunek"/>
        <w:jc w:val="both"/>
      </w:pPr>
      <w:commentRangeStart w:id="46"/>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6"/>
      <w:r>
        <w:rPr>
          <w:rStyle w:val="Odwoaniedokomentarza"/>
          <w:rFonts w:ascii="Times New Roman" w:eastAsia="Times New Roman" w:hAnsi="Times New Roman"/>
          <w:szCs w:val="20"/>
          <w:lang w:eastAsia="pl-PL"/>
        </w:rPr>
        <w:commentReference w:id="46"/>
      </w:r>
    </w:p>
    <w:p w14:paraId="75A0EAD9" w14:textId="3F6040EC" w:rsidR="00BF2CD2" w:rsidRPr="00233788" w:rsidRDefault="00BF2CD2" w:rsidP="00BF2CD2">
      <w:pPr>
        <w:pStyle w:val="Tytutabeli"/>
      </w:pPr>
      <w:bookmarkStart w:id="47" w:name="_Ref134899557"/>
      <w:bookmarkStart w:id="48" w:name="_Ref134899549"/>
      <w:bookmarkStart w:id="49" w:name="_Ref139741152"/>
      <w:bookmarkStart w:id="50" w:name="_Toc157755543"/>
      <w:r w:rsidRPr="00233788">
        <w:t xml:space="preserve">Rysunek </w:t>
      </w:r>
      <w:r>
        <w:fldChar w:fldCharType="begin"/>
      </w:r>
      <w:r>
        <w:instrText xml:space="preserve"> SEQ Rysunek \* ARABIC </w:instrText>
      </w:r>
      <w:r>
        <w:fldChar w:fldCharType="separate"/>
      </w:r>
      <w:r w:rsidR="008D38B6">
        <w:rPr>
          <w:noProof/>
        </w:rPr>
        <w:t>5</w:t>
      </w:r>
      <w:r>
        <w:rPr>
          <w:noProof/>
        </w:rPr>
        <w:fldChar w:fldCharType="end"/>
      </w:r>
      <w:bookmarkEnd w:id="47"/>
      <w:r w:rsidRPr="00233788">
        <w:t xml:space="preserve"> Wartości współczynnika </w:t>
      </w:r>
      <w:proofErr w:type="spellStart"/>
      <w:r w:rsidRPr="00233788">
        <w:t>skolaryzacji</w:t>
      </w:r>
      <w:proofErr w:type="spellEnd"/>
      <w:r w:rsidRPr="00233788">
        <w:t xml:space="preserve"> dla edukacji wyższej w latach 2010-2019</w:t>
      </w:r>
      <w:bookmarkEnd w:id="48"/>
      <w:bookmarkEnd w:id="49"/>
      <w:bookmarkEnd w:id="50"/>
    </w:p>
    <w:p w14:paraId="395E884F" w14:textId="4B0E6BC9"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w:instrText>
      </w:r>
      <w:r w:rsidR="001A2624">
        <w:instrText>]},"publisher-place":"Warszawa","title":"Szkoły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w:instrText>
      </w:r>
      <w:r w:rsidR="001A2624" w:rsidRPr="00D95B07">
        <w:rPr>
          <w:lang w:val="pl-PL"/>
        </w:rPr>
        <w:instrTex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D95B07">
        <w:rPr>
          <w:noProof/>
          <w:lang w:val="pl-PL"/>
        </w:rPr>
        <w:t>(GUS, 2010a, 2011a, 2015b, 2016a, 2016b, 2017a, 2017b, 2018b, 2018a, 2019b, 2019a, 2020b,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w:t>
      </w:r>
      <w:r w:rsidRPr="00233788">
        <w:lastRenderedPageBreak/>
        <w:t>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23F480F0" w:rsidR="00BF2CD2" w:rsidRPr="00233788" w:rsidRDefault="00BF2CD2" w:rsidP="00BF2CD2">
      <w:pPr>
        <w:pStyle w:val="Tytutabeli"/>
      </w:pPr>
      <w:bookmarkStart w:id="51" w:name="_Ref134899462"/>
      <w:bookmarkStart w:id="52" w:name="_Ref134899451"/>
      <w:bookmarkStart w:id="53" w:name="_Ref134899578"/>
      <w:bookmarkStart w:id="54" w:name="_Ref139741167"/>
      <w:bookmarkStart w:id="55" w:name="_Toc157755544"/>
      <w:r w:rsidRPr="00233788">
        <w:t xml:space="preserve">Rysunek </w:t>
      </w:r>
      <w:r>
        <w:fldChar w:fldCharType="begin"/>
      </w:r>
      <w:r>
        <w:instrText xml:space="preserve"> SEQ Rysunek \* ARABIC </w:instrText>
      </w:r>
      <w:r>
        <w:fldChar w:fldCharType="separate"/>
      </w:r>
      <w:r w:rsidR="008D38B6">
        <w:rPr>
          <w:noProof/>
        </w:rPr>
        <w:t>6</w:t>
      </w:r>
      <w:r>
        <w:rPr>
          <w:noProof/>
        </w:rPr>
        <w:fldChar w:fldCharType="end"/>
      </w:r>
      <w:bookmarkEnd w:id="51"/>
      <w:r w:rsidRPr="00233788">
        <w:t xml:space="preserve"> Liczba studentów uczelni publicznych na tle liczby studentów ogółem w latach 2002</w:t>
      </w:r>
      <w:r>
        <w:t>–</w:t>
      </w:r>
      <w:r w:rsidRPr="00233788">
        <w:t>2022*</w:t>
      </w:r>
      <w:bookmarkEnd w:id="52"/>
      <w:bookmarkEnd w:id="53"/>
      <w:bookmarkEnd w:id="54"/>
      <w:bookmarkEnd w:id="5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4DCB131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w:instrText>
      </w:r>
      <w:r w:rsidR="001A2624">
        <w:instrText>"family":"Kwiek","given":"Marek","non-dropping-particle":"","parse-names":false,"suffix":""}],"edition":"I","id":"ITEM-8","issued":{"date-parts":[["2015"]]},"publisher":"Wydawnictwo Naukowe PWN","publisher-place":"Warszawa","title":"Uniwersytet w dobie przemian. Instytucje i kadra akademicka w warunkach ro</w:instrText>
      </w:r>
      <w:r w:rsidR="001A2624" w:rsidRPr="00D95B07">
        <w:rPr>
          <w:lang w:val="pl-PL"/>
        </w:rPr>
        <w:instrText>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D95B07">
        <w:rPr>
          <w:noProof/>
          <w:lang w:val="pl-PL"/>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w:t>
      </w:r>
      <w:r w:rsidRPr="00233788">
        <w:lastRenderedPageBreak/>
        <w:t>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1AD7DB7" w:rsidR="00BF2CD2" w:rsidRPr="00233788" w:rsidRDefault="00BF2CD2" w:rsidP="00BF2CD2">
      <w:pPr>
        <w:pStyle w:val="Tytutabeli"/>
      </w:pPr>
      <w:bookmarkStart w:id="56" w:name="_Ref134899606"/>
      <w:bookmarkStart w:id="57" w:name="_Ref134899597"/>
      <w:bookmarkStart w:id="58" w:name="_Ref139741182"/>
      <w:bookmarkStart w:id="59" w:name="_Toc157755545"/>
      <w:r w:rsidRPr="00233788">
        <w:t xml:space="preserve">Rysunek </w:t>
      </w:r>
      <w:r>
        <w:fldChar w:fldCharType="begin"/>
      </w:r>
      <w:r>
        <w:instrText xml:space="preserve"> SEQ Rysunek \* ARABIC </w:instrText>
      </w:r>
      <w:r>
        <w:fldChar w:fldCharType="separate"/>
      </w:r>
      <w:r w:rsidR="008D38B6">
        <w:rPr>
          <w:noProof/>
        </w:rPr>
        <w:t>7</w:t>
      </w:r>
      <w:r>
        <w:rPr>
          <w:noProof/>
        </w:rPr>
        <w:fldChar w:fldCharType="end"/>
      </w:r>
      <w:bookmarkEnd w:id="56"/>
      <w:r w:rsidRPr="00233788">
        <w:t xml:space="preserve"> Wydatki na szkolnictwo wyższe w wybranych krajach </w:t>
      </w:r>
      <w:r w:rsidR="00AA75ED">
        <w:t>w roku 201</w:t>
      </w:r>
      <w:r w:rsidR="00F773E4">
        <w:t>9</w:t>
      </w:r>
      <w:r w:rsidR="00AA75ED">
        <w:t xml:space="preserve"> </w:t>
      </w:r>
      <w:r w:rsidRPr="00233788">
        <w:t>europejskich jako procent PKB</w:t>
      </w:r>
      <w:bookmarkEnd w:id="57"/>
      <w:bookmarkEnd w:id="58"/>
      <w:bookmarkEnd w:id="59"/>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00993F7D" w:rsidR="00BF2CD2" w:rsidRPr="00233788" w:rsidRDefault="00BF2CD2" w:rsidP="00BF2CD2">
      <w:pPr>
        <w:pStyle w:val="Tytutabeli"/>
      </w:pPr>
      <w:bookmarkStart w:id="60" w:name="_Ref134899630"/>
      <w:bookmarkStart w:id="61" w:name="_Ref134899617"/>
      <w:bookmarkStart w:id="62" w:name="_Ref139741196"/>
      <w:bookmarkStart w:id="63" w:name="_Toc157755546"/>
      <w:r w:rsidRPr="00233788">
        <w:t xml:space="preserve">Rysunek </w:t>
      </w:r>
      <w:r>
        <w:fldChar w:fldCharType="begin"/>
      </w:r>
      <w:r>
        <w:instrText xml:space="preserve"> SEQ Rysunek \* ARABIC </w:instrText>
      </w:r>
      <w:r>
        <w:fldChar w:fldCharType="separate"/>
      </w:r>
      <w:r w:rsidR="008D38B6">
        <w:rPr>
          <w:noProof/>
        </w:rPr>
        <w:t>8</w:t>
      </w:r>
      <w:r>
        <w:rPr>
          <w:noProof/>
        </w:rPr>
        <w:fldChar w:fldCharType="end"/>
      </w:r>
      <w:bookmarkEnd w:id="60"/>
      <w:r w:rsidRPr="00233788">
        <w:t xml:space="preserve"> Udział wydatków publicznych na szkolnictwo wyższe w PKB Polski</w:t>
      </w:r>
      <w:bookmarkEnd w:id="61"/>
      <w:bookmarkEnd w:id="62"/>
      <w:bookmarkEnd w:id="63"/>
    </w:p>
    <w:p w14:paraId="6B9DA57D" w14:textId="42E39504"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D95B07">
        <w:rPr>
          <w:noProof/>
          <w:lang w:val="pl-PL"/>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4"/>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4"/>
      <w:r>
        <w:rPr>
          <w:rStyle w:val="Odwoaniedokomentarza"/>
          <w:rFonts w:ascii="Times New Roman" w:eastAsia="Times New Roman" w:hAnsi="Times New Roman"/>
          <w:szCs w:val="20"/>
          <w:lang w:eastAsia="pl-PL"/>
        </w:rPr>
        <w:commentReference w:id="64"/>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6AB05AD1" w:rsidR="00BF2CD2" w:rsidRPr="00233788" w:rsidRDefault="00D84A74" w:rsidP="00E36C66">
      <w:pPr>
        <w:pStyle w:val="Rysunek"/>
      </w:pPr>
      <w:r>
        <w:rPr>
          <w:noProof/>
        </w:rPr>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379C0D8D" w:rsidR="00BF2CD2" w:rsidRPr="00233788" w:rsidRDefault="00BF2CD2" w:rsidP="00BF2CD2">
      <w:pPr>
        <w:pStyle w:val="Tytutabeli"/>
      </w:pPr>
      <w:bookmarkStart w:id="65" w:name="_Ref134899652"/>
      <w:bookmarkStart w:id="66" w:name="_Ref134899644"/>
      <w:bookmarkStart w:id="67" w:name="_Ref139741209"/>
      <w:bookmarkStart w:id="68" w:name="_Toc157755547"/>
      <w:r w:rsidRPr="00233788">
        <w:t xml:space="preserve">Rysunek </w:t>
      </w:r>
      <w:r>
        <w:fldChar w:fldCharType="begin"/>
      </w:r>
      <w:r>
        <w:instrText xml:space="preserve"> SEQ Rysunek \* ARABIC </w:instrText>
      </w:r>
      <w:r>
        <w:fldChar w:fldCharType="separate"/>
      </w:r>
      <w:r w:rsidR="008D38B6">
        <w:rPr>
          <w:noProof/>
        </w:rPr>
        <w:t>9</w:t>
      </w:r>
      <w:r>
        <w:rPr>
          <w:noProof/>
        </w:rPr>
        <w:fldChar w:fldCharType="end"/>
      </w:r>
      <w:bookmarkEnd w:id="65"/>
      <w:r w:rsidRPr="00233788">
        <w:t xml:space="preserve"> Udział wyniku finansowego netto w przychodzie uczelni versus nakłady inwestycyjne uczelni publicznych w Polsce</w:t>
      </w:r>
      <w:bookmarkEnd w:id="66"/>
      <w:bookmarkEnd w:id="67"/>
      <w:bookmarkEnd w:id="68"/>
    </w:p>
    <w:p w14:paraId="033CF9A2" w14:textId="52D0ED5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D95B07">
        <w:rPr>
          <w:noProof/>
          <w:lang w:val="pl-PL"/>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9"/>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9"/>
      <w:r>
        <w:rPr>
          <w:rStyle w:val="Odwoaniedokomentarza"/>
          <w:rFonts w:ascii="Times New Roman" w:eastAsia="Times New Roman" w:hAnsi="Times New Roman"/>
          <w:szCs w:val="20"/>
          <w:lang w:eastAsia="pl-PL"/>
        </w:rPr>
        <w:commentReference w:id="69"/>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70"/>
      <w:commentRangeStart w:id="71"/>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70"/>
      <w:r w:rsidRPr="00233788">
        <w:rPr>
          <w:rStyle w:val="Odwoaniedokomentarza"/>
          <w:rFonts w:ascii="Times New Roman" w:eastAsia="Times New Roman" w:hAnsi="Times New Roman"/>
          <w:szCs w:val="20"/>
          <w:lang w:eastAsia="pl-PL"/>
        </w:rPr>
        <w:commentReference w:id="70"/>
      </w:r>
      <w:commentRangeEnd w:id="71"/>
      <w:r w:rsidR="00756673">
        <w:rPr>
          <w:rStyle w:val="Odwoaniedokomentarza"/>
          <w:rFonts w:ascii="Times New Roman" w:eastAsia="Times New Roman" w:hAnsi="Times New Roman"/>
          <w:szCs w:val="20"/>
          <w:lang w:eastAsia="pl-PL"/>
        </w:rPr>
        <w:commentReference w:id="71"/>
      </w:r>
    </w:p>
    <w:p w14:paraId="7CC862E2" w14:textId="386D5415" w:rsidR="00AE2BC1" w:rsidRPr="00233788" w:rsidRDefault="00AE2BC1" w:rsidP="004E7B54">
      <w:pPr>
        <w:pStyle w:val="Nagwek2"/>
      </w:pPr>
      <w:bookmarkStart w:id="72" w:name="_Toc157666988"/>
      <w:r w:rsidRPr="00233788">
        <w:t>Specyfika zarządzania uczelniami wyższymi</w:t>
      </w:r>
      <w:bookmarkEnd w:id="72"/>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3" w:name="_Toc157666989"/>
      <w:r w:rsidRPr="00233788">
        <w:t>Cele organizacji uniwersyteckiej</w:t>
      </w:r>
      <w:bookmarkEnd w:id="73"/>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t>
      </w:r>
      <w:r w:rsidRPr="00233788">
        <w:lastRenderedPageBreak/>
        <w:t>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03A129C2" w:rsidR="00F64C2F" w:rsidRPr="00233788" w:rsidRDefault="00F64C2F" w:rsidP="00F64C2F">
      <w:pPr>
        <w:pStyle w:val="Tytutabeli"/>
      </w:pPr>
      <w:bookmarkStart w:id="74" w:name="_Ref134899676"/>
      <w:bookmarkStart w:id="75" w:name="_Ref134899668"/>
      <w:bookmarkStart w:id="76" w:name="_Ref139741232"/>
      <w:bookmarkStart w:id="77" w:name="_Toc157755548"/>
      <w:r w:rsidRPr="00233788">
        <w:t xml:space="preserve">Rysunek </w:t>
      </w:r>
      <w:r>
        <w:fldChar w:fldCharType="begin"/>
      </w:r>
      <w:r>
        <w:instrText xml:space="preserve"> SEQ Rysunek \* ARABIC </w:instrText>
      </w:r>
      <w:r>
        <w:fldChar w:fldCharType="separate"/>
      </w:r>
      <w:r w:rsidR="008D38B6">
        <w:rPr>
          <w:noProof/>
        </w:rPr>
        <w:t>10</w:t>
      </w:r>
      <w:r>
        <w:rPr>
          <w:noProof/>
        </w:rPr>
        <w:fldChar w:fldCharType="end"/>
      </w:r>
      <w:bookmarkEnd w:id="74"/>
      <w:r w:rsidRPr="00233788">
        <w:t xml:space="preserve"> Miejsce celów w procesie zarządzania organizacją</w:t>
      </w:r>
      <w:bookmarkEnd w:id="75"/>
      <w:bookmarkEnd w:id="76"/>
      <w:bookmarkEnd w:id="7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w:t>
      </w:r>
      <w:r w:rsidRPr="00233788">
        <w:lastRenderedPageBreak/>
        <w:t xml:space="preserve">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8" w:name="_Ref134896845"/>
      <w:bookmarkStart w:id="79" w:name="_Ref134896812"/>
      <w:bookmarkStart w:id="80"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8"/>
      <w:r w:rsidRPr="00233788">
        <w:t xml:space="preserve"> Etapy </w:t>
      </w:r>
      <w:r>
        <w:t>zmian</w:t>
      </w:r>
      <w:r w:rsidRPr="00233788">
        <w:t xml:space="preserve"> celów uniwersytetów</w:t>
      </w:r>
      <w:bookmarkEnd w:id="79"/>
      <w:bookmarkEnd w:id="8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39BCABB9"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 xml:space="preserve">jako różne formy jej zaangażowania we współpracę z interesariuszami wewnętrznymi i zewnętrznymi, </w:t>
      </w:r>
      <w:r w:rsidRPr="00233788">
        <w:lastRenderedPageBreak/>
        <w:t>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xml:space="preserve">. Choć postulat taki był </w:t>
      </w:r>
      <w:r>
        <w:lastRenderedPageBreak/>
        <w:t>formułowany już około dekady temu, jego aktualność uwypukliła się w dobie epidemii wirusa SARS-COV-2.</w:t>
      </w:r>
    </w:p>
    <w:p w14:paraId="200BBF28" w14:textId="23036BE6"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77F74D6" w:rsidR="00F64C2F" w:rsidRDefault="00F64C2F" w:rsidP="00F64C2F">
      <w:pPr>
        <w:pStyle w:val="Tytutabeli"/>
      </w:pPr>
      <w:bookmarkStart w:id="81" w:name="_Ref134899698"/>
      <w:bookmarkStart w:id="82" w:name="_Ref134899690"/>
      <w:bookmarkStart w:id="83" w:name="_Ref134899726"/>
      <w:bookmarkStart w:id="84" w:name="_Toc157755549"/>
      <w:r>
        <w:t xml:space="preserve">Rysunek </w:t>
      </w:r>
      <w:r>
        <w:fldChar w:fldCharType="begin"/>
      </w:r>
      <w:r>
        <w:instrText xml:space="preserve"> SEQ Rysunek \* ARABIC </w:instrText>
      </w:r>
      <w:r>
        <w:fldChar w:fldCharType="separate"/>
      </w:r>
      <w:r w:rsidR="008D38B6">
        <w:rPr>
          <w:noProof/>
        </w:rPr>
        <w:t>11</w:t>
      </w:r>
      <w:r>
        <w:rPr>
          <w:noProof/>
        </w:rPr>
        <w:fldChar w:fldCharType="end"/>
      </w:r>
      <w:bookmarkEnd w:id="81"/>
      <w:r>
        <w:t xml:space="preserve"> Klasyfikacja zasobów </w:t>
      </w:r>
      <w:r w:rsidRPr="00B21058">
        <w:t>uczelni</w:t>
      </w:r>
      <w:r>
        <w:t xml:space="preserve"> wyższej</w:t>
      </w:r>
      <w:bookmarkEnd w:id="82"/>
      <w:bookmarkEnd w:id="83"/>
      <w:bookmarkEnd w:id="8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5" w:name="_Ref67311339"/>
      <w:bookmarkStart w:id="86" w:name="_Ref67311347"/>
      <w:bookmarkStart w:id="87" w:name="_Ref67757874"/>
      <w:bookmarkStart w:id="88" w:name="_Toc157666990"/>
      <w:bookmarkStart w:id="89" w:name="_Ref66114796"/>
      <w:r w:rsidRPr="00233788">
        <w:t>Cechy szczególne uniwersyteckiej kultury organizacji</w:t>
      </w:r>
      <w:bookmarkEnd w:id="85"/>
      <w:bookmarkEnd w:id="86"/>
      <w:bookmarkEnd w:id="87"/>
      <w:bookmarkEnd w:id="8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90" w:name="_Ref134896895"/>
      <w:bookmarkStart w:id="91" w:name="_Ref134896859"/>
      <w:bookmarkStart w:id="92"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90"/>
      <w:r w:rsidRPr="00233788">
        <w:t xml:space="preserve"> Relacje pomiędzy elementami podstawowych kultur wpływających na pracowników akademickich</w:t>
      </w:r>
      <w:bookmarkEnd w:id="91"/>
      <w:bookmarkEnd w:id="9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38A625C0"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3" w:name="_Ref137885104"/>
      <w:bookmarkStart w:id="94" w:name="_Ref138175150"/>
      <w:bookmarkStart w:id="95" w:name="_Toc157666991"/>
      <w:r w:rsidRPr="00233788">
        <w:t>Wybrane aspekty roli prestiżu dla zarządzania uczelnią</w:t>
      </w:r>
      <w:bookmarkEnd w:id="89"/>
      <w:bookmarkEnd w:id="93"/>
      <w:bookmarkEnd w:id="94"/>
      <w:bookmarkEnd w:id="95"/>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6967F4C1" w:rsidR="00A443E2" w:rsidRPr="00233788" w:rsidRDefault="00A443E2" w:rsidP="00A443E2">
      <w:pPr>
        <w:pStyle w:val="Rysunek"/>
      </w:pPr>
      <w:bookmarkStart w:id="96" w:name="_Ref134899759"/>
      <w:bookmarkStart w:id="97" w:name="_Ref134899742"/>
      <w:bookmarkStart w:id="98" w:name="_Ref134899750"/>
      <w:bookmarkStart w:id="99" w:name="_Toc157755550"/>
      <w:r>
        <w:t xml:space="preserve">Rysunek </w:t>
      </w:r>
      <w:r>
        <w:fldChar w:fldCharType="begin"/>
      </w:r>
      <w:r>
        <w:instrText xml:space="preserve"> SEQ Rysunek \* ARABIC </w:instrText>
      </w:r>
      <w:r>
        <w:fldChar w:fldCharType="separate"/>
      </w:r>
      <w:r w:rsidR="008D38B6">
        <w:rPr>
          <w:noProof/>
        </w:rPr>
        <w:t>12</w:t>
      </w:r>
      <w:r>
        <w:rPr>
          <w:noProof/>
        </w:rPr>
        <w:fldChar w:fldCharType="end"/>
      </w:r>
      <w:bookmarkEnd w:id="96"/>
      <w:r>
        <w:t xml:space="preserve"> </w:t>
      </w:r>
      <w:r w:rsidRPr="00233788">
        <w:t>Model motywacji akademickich</w:t>
      </w:r>
      <w:bookmarkEnd w:id="97"/>
      <w:bookmarkEnd w:id="98"/>
      <w:bookmarkEnd w:id="9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100" w:name="_Ref134896993"/>
      <w:bookmarkStart w:id="101" w:name="_Ref134896916"/>
      <w:bookmarkStart w:id="102"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100"/>
      <w:r w:rsidRPr="00233788">
        <w:t xml:space="preserve"> Podział uczelni na 5 segmentów według kategorii prestiżu</w:t>
      </w:r>
      <w:bookmarkEnd w:id="101"/>
      <w:bookmarkEnd w:id="10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3" w:name="_Ref134897016"/>
      <w:bookmarkStart w:id="104" w:name="_Ref134897006"/>
      <w:bookmarkStart w:id="105"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3"/>
      <w:r w:rsidRPr="00233788">
        <w:t xml:space="preserve"> Udział kryteriów odnoszących się do prestiżu w ocenie rankingów uczelni wyższych</w:t>
      </w:r>
      <w:bookmarkEnd w:id="104"/>
      <w:bookmarkEnd w:id="105"/>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6"/>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6"/>
            <w:r w:rsidR="003D63D5" w:rsidRPr="000352D6">
              <w:rPr>
                <w:rStyle w:val="Odwoaniedokomentarza"/>
                <w:rFonts w:ascii="Times New Roman" w:hAnsi="Times New Roman" w:cs="Times New Roman"/>
                <w:sz w:val="18"/>
                <w:szCs w:val="18"/>
                <w:lang w:val="pl-PL" w:bidi="ar-SA"/>
              </w:rPr>
              <w:commentReference w:id="106"/>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7" w:name="_Toc157666992"/>
      <w:r w:rsidRPr="00233788">
        <w:t>Środowisko wielu sprzecznych interesów</w:t>
      </w:r>
      <w:bookmarkEnd w:id="107"/>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0ED53E67" w:rsidR="00433E03" w:rsidRDefault="000D5243" w:rsidP="00646C5E">
      <w:pPr>
        <w:pStyle w:val="Tytutabeli"/>
      </w:pPr>
      <w:bookmarkStart w:id="108" w:name="_Ref134899916"/>
      <w:bookmarkStart w:id="109" w:name="_Ref73208374"/>
      <w:bookmarkStart w:id="110" w:name="_Toc157755551"/>
      <w:r>
        <w:t xml:space="preserve">Rysunek </w:t>
      </w:r>
      <w:r>
        <w:fldChar w:fldCharType="begin"/>
      </w:r>
      <w:r>
        <w:instrText xml:space="preserve"> SEQ Rysunek \* ARABIC </w:instrText>
      </w:r>
      <w:r>
        <w:fldChar w:fldCharType="separate"/>
      </w:r>
      <w:r w:rsidR="008D38B6">
        <w:rPr>
          <w:noProof/>
        </w:rPr>
        <w:t>13</w:t>
      </w:r>
      <w:r>
        <w:rPr>
          <w:noProof/>
        </w:rPr>
        <w:fldChar w:fldCharType="end"/>
      </w:r>
      <w:bookmarkEnd w:id="108"/>
      <w:r w:rsidR="00BA56DD">
        <w:t xml:space="preserve"> Środowisko relacji uniwersytetu</w:t>
      </w:r>
      <w:bookmarkEnd w:id="109"/>
      <w:bookmarkEnd w:id="11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11" w:name="_Ref85278252"/>
      <w:bookmarkStart w:id="112" w:name="_Ref85278236"/>
      <w:bookmarkStart w:id="113"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4" w:name="_Ref140344492"/>
      <w:bookmarkStart w:id="115" w:name="_Ref140344484"/>
      <w:bookmarkStart w:id="116"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4"/>
      <w:r>
        <w:t xml:space="preserve"> Analiza przykładowych sprzeczności interesów między różnymi grupami istotnymi dla uczelni</w:t>
      </w:r>
      <w:bookmarkEnd w:id="115"/>
      <w:bookmarkEnd w:id="11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7" w:name="_Ref153646064"/>
      <w:bookmarkStart w:id="118" w:name="_Toc157666993"/>
      <w:r w:rsidRPr="00233788">
        <w:t xml:space="preserve">Wybrane aspekty pomiaru jakości w kontekście </w:t>
      </w:r>
      <w:r w:rsidR="00042DAF" w:rsidRPr="00233788">
        <w:t xml:space="preserve">usług </w:t>
      </w:r>
      <w:r w:rsidRPr="00233788">
        <w:t>uczelni wyższych</w:t>
      </w:r>
      <w:bookmarkEnd w:id="117"/>
      <w:bookmarkEnd w:id="118"/>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9" w:name="_Ref135920762"/>
      <w:bookmarkStart w:id="120" w:name="_Ref137068131"/>
      <w:bookmarkStart w:id="121" w:name="_Ref137068196"/>
      <w:bookmarkStart w:id="122" w:name="_Toc157666994"/>
      <w:r w:rsidRPr="00233788">
        <w:t xml:space="preserve">Wybrane definicje </w:t>
      </w:r>
      <w:r w:rsidR="004C2A7C">
        <w:t xml:space="preserve">i modele </w:t>
      </w:r>
      <w:r w:rsidRPr="00233788">
        <w:t>jakości</w:t>
      </w:r>
      <w:bookmarkEnd w:id="119"/>
      <w:bookmarkEnd w:id="120"/>
      <w:bookmarkEnd w:id="121"/>
      <w:bookmarkEnd w:id="122"/>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21E67B8C"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Pr>
          <w:rStyle w:val="Odwoanieprzypisudolnego"/>
        </w:rPr>
        <w:footnoteReference w:id="6"/>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7BD8E809" w:rsidR="009A15F1" w:rsidRPr="00E24170" w:rsidRDefault="00E24170" w:rsidP="00E24170">
      <w:pPr>
        <w:pStyle w:val="Rysunek"/>
      </w:pPr>
      <w:bookmarkStart w:id="123" w:name="_Ref92233410"/>
      <w:bookmarkStart w:id="124" w:name="_Ref134947620"/>
      <w:bookmarkStart w:id="125" w:name="_Toc157755552"/>
      <w:r>
        <w:t xml:space="preserve">Rysunek </w:t>
      </w:r>
      <w:r>
        <w:fldChar w:fldCharType="begin"/>
      </w:r>
      <w:r>
        <w:instrText xml:space="preserve"> SEQ Rysunek \* ARABIC </w:instrText>
      </w:r>
      <w:r>
        <w:fldChar w:fldCharType="separate"/>
      </w:r>
      <w:r w:rsidR="008D38B6">
        <w:rPr>
          <w:noProof/>
        </w:rPr>
        <w:t>14</w:t>
      </w:r>
      <w:r>
        <w:rPr>
          <w:noProof/>
        </w:rPr>
        <w:fldChar w:fldCharType="end"/>
      </w:r>
      <w:bookmarkEnd w:id="123"/>
      <w:r>
        <w:t xml:space="preserve"> </w:t>
      </w:r>
      <w:r w:rsidRPr="00233788">
        <w:t xml:space="preserve">Schemat modelu jakości usług </w:t>
      </w:r>
      <w:r w:rsidRPr="00E24170">
        <w:t>SERVQUAL</w:t>
      </w:r>
      <w:bookmarkEnd w:id="124"/>
      <w:bookmarkEnd w:id="125"/>
    </w:p>
    <w:p w14:paraId="67ED412E" w14:textId="6EB2E221" w:rsidR="009A15F1" w:rsidRPr="00D95B07" w:rsidRDefault="009A15F1" w:rsidP="00266801">
      <w:pPr>
        <w:pStyle w:val="rdo"/>
        <w:rPr>
          <w:lang w:val="pl-PL"/>
        </w:rPr>
      </w:pPr>
      <w:bookmarkStart w:id="126"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6"/>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7" w:name="_Ref437181610"/>
      <w:bookmarkStart w:id="128" w:name="_Ref437181606"/>
      <w:bookmarkStart w:id="129"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C1D85A2"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8D38B6">
        <w:rPr>
          <w:noProof/>
        </w:rPr>
        <w:t>15</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526DE858" w:rsidR="005324A3" w:rsidRDefault="00466E48" w:rsidP="00466E48">
      <w:pPr>
        <w:pStyle w:val="Rysunek"/>
      </w:pPr>
      <w:bookmarkStart w:id="133" w:name="_Ref408740081"/>
      <w:bookmarkStart w:id="134" w:name="_Ref408740101"/>
      <w:bookmarkStart w:id="135" w:name="_Toc437182120"/>
      <w:r w:rsidRPr="00466E48">
        <w:rPr>
          <w:noProof/>
        </w:rPr>
        <w:lastRenderedPageBreak/>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0F491CB5"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8D38B6">
        <w:rPr>
          <w:noProof/>
        </w:rPr>
        <w:t>16</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w:t>
      </w:r>
      <w:proofErr w:type="spellStart"/>
      <w:r w:rsidR="00921CC1" w:rsidRPr="00D95B07">
        <w:rPr>
          <w:noProof/>
          <w:lang w:val="pl-PL"/>
        </w:rPr>
        <w:t>Dabholkar</w:t>
      </w:r>
      <w:proofErr w:type="spellEnd"/>
      <w:r w:rsidR="00921CC1" w:rsidRPr="00D95B07">
        <w:rPr>
          <w:noProof/>
          <w:lang w:val="pl-PL"/>
        </w:rPr>
        <w:t xml:space="preserve">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4D94E0AA" w:rsidR="009A15F1" w:rsidRPr="0050671B" w:rsidRDefault="002E4C74" w:rsidP="007B3D80">
      <w:pPr>
        <w:pStyle w:val="Rysunek"/>
      </w:pPr>
      <w:r>
        <w:rPr>
          <w:noProof/>
        </w:rPr>
        <w:drawing>
          <wp:inline distT="0" distB="0" distL="0" distR="0" wp14:anchorId="0794C6C2" wp14:editId="06483896">
            <wp:extent cx="5040000" cy="2503882"/>
            <wp:effectExtent l="0" t="0" r="0" b="0"/>
            <wp:docPr id="193276563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2503882"/>
                    </a:xfrm>
                    <a:prstGeom prst="rect">
                      <a:avLst/>
                    </a:prstGeom>
                    <a:noFill/>
                    <a:ln>
                      <a:noFill/>
                    </a:ln>
                  </pic:spPr>
                </pic:pic>
              </a:graphicData>
            </a:graphic>
          </wp:inline>
        </w:drawing>
      </w:r>
    </w:p>
    <w:p w14:paraId="0ACDFC19" w14:textId="62EC1023"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8D38B6">
        <w:rPr>
          <w:noProof/>
        </w:rPr>
        <w:t>17</w:t>
      </w:r>
      <w:r>
        <w:rPr>
          <w:noProof/>
        </w:rPr>
        <w:fldChar w:fldCharType="end"/>
      </w:r>
      <w:bookmarkEnd w:id="142"/>
      <w:r w:rsidRPr="0050671B">
        <w:t xml:space="preserve"> Zintegrowany model jakości usług 4Q</w:t>
      </w:r>
      <w:bookmarkEnd w:id="143"/>
      <w:bookmarkEnd w:id="144"/>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4B4C1C4"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8D38B6">
        <w:rPr>
          <w:noProof/>
        </w:rPr>
        <w:t>18</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010A09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8D38B6">
        <w:rPr>
          <w:noProof/>
        </w:rPr>
        <w:t>19</w:t>
      </w:r>
      <w:r>
        <w:rPr>
          <w:noProof/>
        </w:rPr>
        <w:fldChar w:fldCharType="end"/>
      </w:r>
      <w:bookmarkEnd w:id="151"/>
      <w:r w:rsidRPr="00DA3920">
        <w:t xml:space="preserve"> Model jakości usług z wartością dodaną</w:t>
      </w:r>
      <w:bookmarkEnd w:id="152"/>
      <w:bookmarkEnd w:id="153"/>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57666995"/>
      <w:r w:rsidRPr="00233788">
        <w:t>Wybrane metody pomiaru jakości</w:t>
      </w:r>
      <w:bookmarkEnd w:id="154"/>
      <w:r w:rsidR="003B61B1">
        <w:t xml:space="preserve"> w kontekście usług edukacyjnych uczelni</w:t>
      </w:r>
      <w:bookmarkEnd w:id="155"/>
      <w:bookmarkEnd w:id="156"/>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7" w:name="_Ref437191499"/>
      <w:bookmarkStart w:id="158" w:name="_Ref134898790"/>
      <w:bookmarkStart w:id="159" w:name="_Ref134898827"/>
      <w:bookmarkStart w:id="160"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61" w:name="_Ref437117390"/>
      <w:bookmarkStart w:id="162" w:name="_Ref437117376"/>
      <w:bookmarkStart w:id="163"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7"/>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4" w:name="_Ref141468164"/>
      <w:bookmarkStart w:id="165" w:name="_Ref141468154"/>
      <w:bookmarkStart w:id="166"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8"/>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9"/>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57666996"/>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9" w:name="_Ref134104785"/>
      <w:bookmarkStart w:id="210" w:name="_Ref134104799"/>
      <w:bookmarkStart w:id="211"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9"/>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0"/>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1"/>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2" w:name="_Ref134122925"/>
      <w:bookmarkStart w:id="213" w:name="_Ref134122917"/>
      <w:bookmarkStart w:id="214"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5" w:name="_Ref134185794"/>
      <w:bookmarkStart w:id="216" w:name="_Ref134185787"/>
      <w:bookmarkStart w:id="217"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2"/>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3"/>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4"/>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5"/>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8" w:name="_Ref134433054"/>
      <w:bookmarkStart w:id="219" w:name="_Ref134433041"/>
      <w:bookmarkStart w:id="220" w:name="_Toc163576311"/>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1" w:name="_Ref134645114"/>
      <w:bookmarkStart w:id="222" w:name="_Ref134645079"/>
      <w:bookmarkStart w:id="223"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6"/>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4" w:name="_Ref134653879"/>
      <w:bookmarkStart w:id="225" w:name="_Ref134653872"/>
      <w:bookmarkStart w:id="226"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Pr>
          <w:rStyle w:val="Odwoanieprzypisudolnego"/>
        </w:rPr>
        <w:footnoteReference w:id="17"/>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8" w:name="_Ref134657767"/>
      <w:bookmarkStart w:id="229" w:name="_Ref134657759"/>
      <w:bookmarkStart w:id="230"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1" w:name="_Ref134515427"/>
      <w:bookmarkStart w:id="232" w:name="_Ref134515437"/>
      <w:bookmarkStart w:id="233" w:name="_Toc163576315"/>
      <w:commentRangeStart w:id="234"/>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1"/>
      <w:r>
        <w:t xml:space="preserve"> Metodologia Rankingu Szkół Wyższych Perspektywy 2022</w:t>
      </w:r>
      <w:bookmarkEnd w:id="232"/>
      <w:bookmarkEnd w:id="233"/>
      <w:commentRangeEnd w:id="234"/>
      <w:r w:rsidR="00DB69B9">
        <w:rPr>
          <w:rStyle w:val="Odwoaniedokomentarza"/>
          <w:rFonts w:ascii="Times New Roman" w:hAnsi="Times New Roman"/>
          <w:bCs w:val="0"/>
          <w:szCs w:val="20"/>
          <w:lang w:eastAsia="pl-PL"/>
        </w:rPr>
        <w:commentReference w:id="234"/>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8"/>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9"/>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20"/>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1"/>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D51211">
              <w:rPr>
                <w:rStyle w:val="Odwoanieprzypisudolnego"/>
                <w:rFonts w:cs="Arial"/>
                <w:i/>
                <w:iCs/>
                <w:szCs w:val="18"/>
                <w:lang w:val="pl-PL"/>
              </w:rPr>
              <w:footnoteReference w:id="22"/>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3"/>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57666997"/>
      <w:r w:rsidRPr="00233788">
        <w:t>Zarządzanie jakością w uczelniach wyższych</w:t>
      </w:r>
      <w:bookmarkEnd w:id="235"/>
      <w:bookmarkEnd w:id="236"/>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57666998"/>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40" w:name="_Ref147562759"/>
      <w:bookmarkStart w:id="241" w:name="_Ref147562749"/>
      <w:bookmarkStart w:id="242"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4"/>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4" w:name="_Ref147563329"/>
      <w:bookmarkStart w:id="245" w:name="_Ref147563341"/>
      <w:bookmarkStart w:id="246"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73A4C8FC" w:rsidR="00702631" w:rsidRPr="00702631" w:rsidRDefault="00DC0658" w:rsidP="00702631">
      <w:r>
        <w:t>W znanym</w:t>
      </w:r>
      <w:r>
        <w:rPr>
          <w:rStyle w:val="Odwoanieprzypisudolnego"/>
        </w:rPr>
        <w:footnoteReference w:id="25"/>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rsidR="006137DD">
        <w:rPr>
          <w:rStyle w:val="Odwoanieprzypisudolnego"/>
        </w:rPr>
        <w:footnoteReference w:id="26"/>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8" w:name="_Ref146984870"/>
      <w:bookmarkStart w:id="249" w:name="_Ref146984858"/>
      <w:bookmarkStart w:id="250"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1" w:name="_Ref148784306"/>
      <w:bookmarkStart w:id="252" w:name="_Ref148784299"/>
      <w:bookmarkStart w:id="253"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5" w:name="_Ref145605627"/>
      <w:bookmarkStart w:id="256" w:name="_Ref145605621"/>
      <w:bookmarkStart w:id="257"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7"/>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0" w:name="_Ref147652600"/>
      <w:bookmarkStart w:id="261" w:name="_Ref147652592"/>
      <w:bookmarkStart w:id="262"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3" w:name="_Ref147655300"/>
      <w:bookmarkStart w:id="264" w:name="_Ref147655294"/>
      <w:bookmarkStart w:id="265"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6" w:name="_Ref148731299"/>
      <w:bookmarkStart w:id="267" w:name="_Ref148731288"/>
      <w:bookmarkStart w:id="268"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00C297FC" w:rsidR="00DC04B9" w:rsidRDefault="00127879" w:rsidP="008A0B73">
      <w:commentRangeStart w:id="269"/>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9"/>
      <w:r w:rsidR="00822A90">
        <w:rPr>
          <w:rStyle w:val="Odwoaniedokomentarza"/>
          <w:rFonts w:ascii="Times New Roman" w:eastAsia="Times New Roman" w:hAnsi="Times New Roman"/>
          <w:szCs w:val="20"/>
          <w:lang w:eastAsia="pl-PL"/>
        </w:rPr>
        <w:commentReference w:id="269"/>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70"/>
      <w:r>
        <w:t xml:space="preserve">CAF </w:t>
      </w:r>
      <w:commentRangeEnd w:id="270"/>
      <w:r w:rsidR="00D10BAA">
        <w:rPr>
          <w:rStyle w:val="Odwoaniedokomentarza"/>
          <w:rFonts w:ascii="Times New Roman" w:eastAsia="Times New Roman" w:hAnsi="Times New Roman"/>
          <w:szCs w:val="20"/>
          <w:lang w:eastAsia="pl-PL"/>
        </w:rPr>
        <w:commentReference w:id="270"/>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71"/>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1"/>
      <w:r w:rsidR="00220D69">
        <w:rPr>
          <w:rStyle w:val="Odwoaniedokomentarza"/>
          <w:rFonts w:ascii="Times New Roman" w:eastAsia="Times New Roman" w:hAnsi="Times New Roman"/>
          <w:szCs w:val="20"/>
          <w:lang w:eastAsia="pl-PL"/>
        </w:rPr>
        <w:commentReference w:id="271"/>
      </w:r>
    </w:p>
    <w:p w14:paraId="52696261" w14:textId="13A893C6" w:rsidR="0021131A" w:rsidRPr="00D04521" w:rsidRDefault="000D1401" w:rsidP="00A54146">
      <w:pPr>
        <w:pStyle w:val="Tytutabeli"/>
        <w:jc w:val="center"/>
      </w:pPr>
      <w:bookmarkStart w:id="272" w:name="_Ref148993802"/>
      <w:bookmarkStart w:id="273" w:name="_Ref148993793"/>
      <w:bookmarkStart w:id="274" w:name="_Toc157755558"/>
      <w:r w:rsidRPr="00D04521">
        <w:t xml:space="preserve">Rysunek </w:t>
      </w:r>
      <w:r>
        <w:fldChar w:fldCharType="begin"/>
      </w:r>
      <w:r w:rsidRPr="00D04521">
        <w:instrText xml:space="preserve"> SEQ Rysunek \* ARABIC </w:instrText>
      </w:r>
      <w:r>
        <w:fldChar w:fldCharType="separate"/>
      </w:r>
      <w:r w:rsidR="008D38B6">
        <w:rPr>
          <w:noProof/>
        </w:rPr>
        <w:t>20</w:t>
      </w:r>
      <w:r>
        <w:fldChar w:fldCharType="end"/>
      </w:r>
      <w:bookmarkEnd w:id="272"/>
      <w:r w:rsidRPr="00D04521">
        <w:t xml:space="preserve"> </w:t>
      </w:r>
      <w:r w:rsidR="006113D7" w:rsidRPr="00D04521">
        <w:t>Diagram m</w:t>
      </w:r>
      <w:r w:rsidRPr="00D04521">
        <w:t>odel</w:t>
      </w:r>
      <w:r w:rsidR="006113D7" w:rsidRPr="00D04521">
        <w:t>u</w:t>
      </w:r>
      <w:r w:rsidRPr="00D04521">
        <w:t xml:space="preserve"> CAF</w:t>
      </w:r>
      <w:bookmarkEnd w:id="273"/>
      <w:bookmarkEnd w:id="274"/>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5" w:name="_Ref148994689"/>
      <w:bookmarkStart w:id="276" w:name="_Ref148994681"/>
      <w:bookmarkStart w:id="277"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5"/>
      <w:r>
        <w:t xml:space="preserve"> </w:t>
      </w:r>
      <w:commentRangeStart w:id="278"/>
      <w:proofErr w:type="spellStart"/>
      <w:r>
        <w:t>Subkryteria</w:t>
      </w:r>
      <w:proofErr w:type="spellEnd"/>
      <w:r>
        <w:t xml:space="preserve"> modelu CAF</w:t>
      </w:r>
      <w:bookmarkEnd w:id="276"/>
      <w:bookmarkEnd w:id="277"/>
      <w:commentRangeEnd w:id="278"/>
      <w:r w:rsidR="00220D69">
        <w:rPr>
          <w:rStyle w:val="Odwoaniedokomentarza"/>
          <w:rFonts w:ascii="Times New Roman" w:hAnsi="Times New Roman"/>
          <w:bCs w:val="0"/>
          <w:szCs w:val="20"/>
          <w:lang w:eastAsia="pl-PL"/>
        </w:rPr>
        <w:commentReference w:id="278"/>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9"/>
      <w:proofErr w:type="spellStart"/>
      <w:r>
        <w:t>QualHE</w:t>
      </w:r>
      <w:commentRangeEnd w:id="279"/>
      <w:proofErr w:type="spellEnd"/>
      <w:r w:rsidR="00D10BAA">
        <w:rPr>
          <w:rStyle w:val="Odwoaniedokomentarza"/>
          <w:rFonts w:ascii="Times New Roman" w:eastAsia="Times New Roman" w:hAnsi="Times New Roman"/>
          <w:szCs w:val="20"/>
          <w:lang w:eastAsia="pl-PL"/>
        </w:rPr>
        <w:commentReference w:id="279"/>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419FFC0A" w:rsidR="00E87A7E" w:rsidRDefault="00E87A7E" w:rsidP="00E87A7E">
      <w:pPr>
        <w:pStyle w:val="Tytutabeli"/>
        <w:jc w:val="center"/>
      </w:pPr>
      <w:bookmarkStart w:id="280" w:name="_Ref149115856"/>
      <w:bookmarkStart w:id="281" w:name="_Ref149115818"/>
      <w:bookmarkStart w:id="282" w:name="_Toc157755559"/>
      <w:r>
        <w:t xml:space="preserve">Rysunek </w:t>
      </w:r>
      <w:r>
        <w:fldChar w:fldCharType="begin"/>
      </w:r>
      <w:r>
        <w:instrText xml:space="preserve"> SEQ Rysunek \* ARABIC </w:instrText>
      </w:r>
      <w:r>
        <w:fldChar w:fldCharType="separate"/>
      </w:r>
      <w:r w:rsidR="008D38B6">
        <w:rPr>
          <w:noProof/>
        </w:rPr>
        <w:t>21</w:t>
      </w:r>
      <w:r>
        <w:rPr>
          <w:noProof/>
        </w:rPr>
        <w:fldChar w:fldCharType="end"/>
      </w:r>
      <w:bookmarkEnd w:id="280"/>
      <w:r>
        <w:t xml:space="preserve"> Diagram modelu systemu zarządzania jakością </w:t>
      </w:r>
      <w:proofErr w:type="spellStart"/>
      <w:r>
        <w:t>QualHE</w:t>
      </w:r>
      <w:bookmarkEnd w:id="281"/>
      <w:bookmarkEnd w:id="282"/>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57666999"/>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8"/>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5" w:name="_Ref149339467"/>
      <w:bookmarkStart w:id="286" w:name="_Ref149339460"/>
      <w:bookmarkStart w:id="287"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9"/>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8" w:name="_Ref149820724"/>
      <w:bookmarkStart w:id="289" w:name="_Ref149820717"/>
      <w:bookmarkStart w:id="290"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30"/>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91" w:name="_Ref148730046"/>
      <w:bookmarkStart w:id="292" w:name="_Ref148730035"/>
      <w:bookmarkStart w:id="293"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91"/>
      <w:r w:rsidRPr="00D60445">
        <w:t xml:space="preserve"> Bariery dla wdrażania Lean </w:t>
      </w:r>
      <w:proofErr w:type="spellStart"/>
      <w:r w:rsidRPr="00D60445">
        <w:t>SixSigma</w:t>
      </w:r>
      <w:proofErr w:type="spellEnd"/>
      <w:r w:rsidRPr="00D60445">
        <w:t xml:space="preserve">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4" w:name="_Ref150164293"/>
      <w:bookmarkStart w:id="295" w:name="_Ref150164286"/>
      <w:bookmarkStart w:id="296"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7" w:name="_Ref150171647"/>
      <w:bookmarkStart w:id="298" w:name="_Ref150171640"/>
      <w:bookmarkStart w:id="299"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31"/>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300" w:name="_Ref150259086"/>
      <w:bookmarkStart w:id="301" w:name="_Ref150259080"/>
      <w:bookmarkStart w:id="302"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3" w:name="_Ref150262438"/>
      <w:bookmarkStart w:id="304" w:name="_Ref150262431"/>
      <w:bookmarkStart w:id="305"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Toc157667000"/>
      <w:bookmarkStart w:id="307" w:name="_Ref135921390"/>
      <w:r w:rsidRPr="00BC203F">
        <w:lastRenderedPageBreak/>
        <w:t>Rola kierownictwa uczelni w zarządzaniu jakością</w:t>
      </w:r>
      <w:bookmarkEnd w:id="306"/>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8" w:name="_Ref150513592"/>
      <w:bookmarkStart w:id="309" w:name="_Ref150513579"/>
      <w:bookmarkStart w:id="310"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2"/>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11" w:name="_Ref150514430"/>
      <w:bookmarkStart w:id="312" w:name="_Ref150514418"/>
      <w:bookmarkStart w:id="313"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4" w:name="_Ref150531160"/>
      <w:bookmarkStart w:id="315" w:name="_Ref150531145"/>
      <w:bookmarkStart w:id="316"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57667001"/>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Toc157667002"/>
      <w:bookmarkStart w:id="320" w:name="_Ref162380476"/>
      <w:bookmarkStart w:id="321" w:name="_Ref162381229"/>
      <w:bookmarkStart w:id="322" w:name="_Ref163576666"/>
      <w:commentRangeStart w:id="323"/>
      <w:r w:rsidRPr="00107ECD">
        <w:t>Koncepcja i rodzaje interesariuszy wg teorii interesariuszy</w:t>
      </w:r>
      <w:r w:rsidR="00A95C2F" w:rsidRPr="00107ECD">
        <w:t xml:space="preserve"> w kontekście zarządzania jakością</w:t>
      </w:r>
      <w:bookmarkEnd w:id="319"/>
      <w:bookmarkEnd w:id="320"/>
      <w:bookmarkEnd w:id="321"/>
      <w:bookmarkEnd w:id="322"/>
      <w:commentRangeEnd w:id="323"/>
      <w:r w:rsidR="002A797E">
        <w:rPr>
          <w:rStyle w:val="Odwoaniedokomentarza"/>
          <w:rFonts w:ascii="Times New Roman" w:eastAsia="Times New Roman" w:hAnsi="Times New Roman"/>
          <w:bCs w:val="0"/>
          <w:i w:val="0"/>
          <w:szCs w:val="20"/>
          <w:lang w:eastAsia="pl-PL"/>
        </w:rPr>
        <w:commentReference w:id="323"/>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3"/>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4" w:name="_Ref151576675"/>
      <w:bookmarkStart w:id="325" w:name="_Ref151576665"/>
      <w:bookmarkStart w:id="326"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4"/>
      <w:r>
        <w:t xml:space="preserve"> Kształtowanie się pojęcia interesariuszy – wpływ różnych obszarów badań</w:t>
      </w:r>
      <w:bookmarkEnd w:id="325"/>
      <w:bookmarkEnd w:id="32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4"/>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7" w:name="_Ref152270743"/>
      <w:bookmarkStart w:id="328" w:name="_Ref152270729"/>
      <w:bookmarkStart w:id="329"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7"/>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8"/>
      <w:bookmarkEnd w:id="32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5"/>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30" w:name="_Ref152281484"/>
      <w:bookmarkStart w:id="331" w:name="_Ref152281477"/>
      <w:bookmarkStart w:id="332"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6"/>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3" w:name="_Ref134899247"/>
      <w:bookmarkStart w:id="334" w:name="_Ref134897836"/>
      <w:bookmarkStart w:id="335"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6" w:name="_Ref153916533"/>
      <w:bookmarkStart w:id="337" w:name="_Ref153916514"/>
      <w:bookmarkStart w:id="338"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41" w:name="_Ref155124038"/>
      <w:bookmarkStart w:id="342" w:name="_Ref155124029"/>
      <w:bookmarkStart w:id="343"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4" w:name="_Ref134897865"/>
      <w:bookmarkStart w:id="345" w:name="_Ref134897858"/>
      <w:bookmarkStart w:id="346"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62381255"/>
      <w:bookmarkStart w:id="349" w:name="_Ref162612683"/>
      <w:bookmarkStart w:id="350" w:name="_Ref135910228"/>
      <w:bookmarkStart w:id="351" w:name="_Ref135910231"/>
      <w:r>
        <w:lastRenderedPageBreak/>
        <w:t>Kształtowanie relacji</w:t>
      </w:r>
      <w:r w:rsidR="004B23E5" w:rsidRPr="00107ECD">
        <w:t xml:space="preserve"> z różnymi grupami interesariuszy</w:t>
      </w:r>
      <w:bookmarkEnd w:id="347"/>
      <w:bookmarkEnd w:id="348"/>
      <w:bookmarkEnd w:id="349"/>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E06E5C8" w:rsidR="00390008" w:rsidRDefault="003272B0" w:rsidP="003272B0">
      <w:pPr>
        <w:pStyle w:val="Tytutabeli"/>
        <w:jc w:val="center"/>
      </w:pPr>
      <w:bookmarkStart w:id="352" w:name="_Ref155519988"/>
      <w:bookmarkStart w:id="353" w:name="_Ref155520065"/>
      <w:bookmarkStart w:id="354" w:name="_Toc157755560"/>
      <w:r>
        <w:t xml:space="preserve">Rysunek </w:t>
      </w:r>
      <w:r>
        <w:fldChar w:fldCharType="begin"/>
      </w:r>
      <w:r>
        <w:instrText xml:space="preserve"> SEQ Rysunek \* ARABIC </w:instrText>
      </w:r>
      <w:r>
        <w:fldChar w:fldCharType="separate"/>
      </w:r>
      <w:r w:rsidR="008D38B6">
        <w:rPr>
          <w:noProof/>
        </w:rPr>
        <w:t>22</w:t>
      </w:r>
      <w:r>
        <w:rPr>
          <w:noProof/>
        </w:rPr>
        <w:fldChar w:fldCharType="end"/>
      </w:r>
      <w:bookmarkEnd w:id="352"/>
      <w:r>
        <w:t xml:space="preserve"> Edukacyjny łańcuch dostaw</w:t>
      </w:r>
      <w:bookmarkEnd w:id="353"/>
      <w:bookmarkEnd w:id="35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4C32DB04" w:rsidR="00E3010D" w:rsidRDefault="00BB231B" w:rsidP="00BB231B">
      <w:pPr>
        <w:pStyle w:val="Tytutabeli"/>
      </w:pPr>
      <w:bookmarkStart w:id="355" w:name="_Ref155635133"/>
      <w:bookmarkStart w:id="356" w:name="_Ref155635125"/>
      <w:bookmarkStart w:id="357" w:name="_Toc157755561"/>
      <w:r>
        <w:t xml:space="preserve">Rysunek </w:t>
      </w:r>
      <w:r>
        <w:fldChar w:fldCharType="begin"/>
      </w:r>
      <w:r>
        <w:instrText xml:space="preserve"> SEQ Rysunek \* ARABIC </w:instrText>
      </w:r>
      <w:r>
        <w:fldChar w:fldCharType="separate"/>
      </w:r>
      <w:r w:rsidR="008D38B6">
        <w:rPr>
          <w:noProof/>
        </w:rPr>
        <w:t>23</w:t>
      </w:r>
      <w:r>
        <w:rPr>
          <w:noProof/>
        </w:rPr>
        <w:fldChar w:fldCharType="end"/>
      </w:r>
      <w:bookmarkEnd w:id="355"/>
      <w:r>
        <w:t xml:space="preserve"> Diagram procesu tworzenia strategii relacji z interesariuszami.</w:t>
      </w:r>
      <w:bookmarkEnd w:id="356"/>
      <w:bookmarkEnd w:id="35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8" w:name="_Ref156044513"/>
      <w:bookmarkStart w:id="359" w:name="_Ref156044500"/>
      <w:bookmarkStart w:id="360"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8"/>
      <w:r>
        <w:t xml:space="preserve"> Przykładowe techniki analizy </w:t>
      </w:r>
      <w:bookmarkEnd w:id="359"/>
      <w:r>
        <w:t>interesariuszy</w:t>
      </w:r>
      <w:bookmarkEnd w:id="36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0C0555E" w:rsidR="003D1880" w:rsidRPr="00C0645D" w:rsidRDefault="00DF2CBA" w:rsidP="00DF2CBA">
      <w:pPr>
        <w:pStyle w:val="Tytutabeli"/>
      </w:pPr>
      <w:bookmarkStart w:id="361" w:name="_Ref156672377"/>
      <w:bookmarkStart w:id="362" w:name="_Ref156672388"/>
      <w:bookmarkStart w:id="363" w:name="_Toc157755562"/>
      <w:r>
        <w:t xml:space="preserve">Rysunek </w:t>
      </w:r>
      <w:r>
        <w:fldChar w:fldCharType="begin"/>
      </w:r>
      <w:r>
        <w:instrText xml:space="preserve"> SEQ Rysunek \* ARABIC </w:instrText>
      </w:r>
      <w:r>
        <w:fldChar w:fldCharType="separate"/>
      </w:r>
      <w:r w:rsidR="008D38B6">
        <w:rPr>
          <w:noProof/>
        </w:rPr>
        <w:t>24</w:t>
      </w:r>
      <w:r>
        <w:rPr>
          <w:noProof/>
        </w:rPr>
        <w:fldChar w:fldCharType="end"/>
      </w:r>
      <w:bookmarkEnd w:id="361"/>
      <w:r>
        <w:t xml:space="preserve"> Przykładowa mapa interesariuszy uczelni wyższej</w:t>
      </w:r>
      <w:bookmarkEnd w:id="362"/>
      <w:bookmarkEnd w:id="36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199ED01A" w:rsidR="00BA763A" w:rsidRPr="00D62AE5" w:rsidRDefault="00BA763A" w:rsidP="00BA763A">
      <w:pPr>
        <w:pStyle w:val="Tytutabeli"/>
      </w:pPr>
      <w:bookmarkStart w:id="364" w:name="_Ref156676558"/>
      <w:bookmarkStart w:id="365" w:name="_Ref156676553"/>
      <w:bookmarkStart w:id="366" w:name="_Toc157755563"/>
      <w:r>
        <w:t xml:space="preserve">Rysunek </w:t>
      </w:r>
      <w:r>
        <w:fldChar w:fldCharType="begin"/>
      </w:r>
      <w:r>
        <w:instrText xml:space="preserve"> SEQ Rysunek \* ARABIC </w:instrText>
      </w:r>
      <w:r>
        <w:fldChar w:fldCharType="separate"/>
      </w:r>
      <w:r w:rsidR="008D38B6">
        <w:rPr>
          <w:noProof/>
        </w:rPr>
        <w:t>25</w:t>
      </w:r>
      <w:r>
        <w:rPr>
          <w:noProof/>
        </w:rPr>
        <w:fldChar w:fldCharType="end"/>
      </w:r>
      <w:bookmarkEnd w:id="364"/>
      <w:r>
        <w:t xml:space="preserve"> Kierunki strategii działań wobec różnych interesariuszy w zależności od umiejscowienia na mapie siły (władzy) versus zainteresowanie</w:t>
      </w:r>
      <w:bookmarkEnd w:id="365"/>
      <w:bookmarkEnd w:id="36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6B297A2A" w:rsidR="00D9758D" w:rsidRDefault="00D9758D" w:rsidP="00D9758D">
      <w:pPr>
        <w:pStyle w:val="Tytutabeli"/>
      </w:pPr>
      <w:bookmarkStart w:id="367" w:name="_Ref156914784"/>
      <w:bookmarkStart w:id="368" w:name="_Ref156921650"/>
      <w:bookmarkStart w:id="369" w:name="_Toc157755564"/>
      <w:r>
        <w:t xml:space="preserve">Rysunek </w:t>
      </w:r>
      <w:r>
        <w:fldChar w:fldCharType="begin"/>
      </w:r>
      <w:r>
        <w:instrText xml:space="preserve"> SEQ Rysunek \* ARABIC </w:instrText>
      </w:r>
      <w:r>
        <w:fldChar w:fldCharType="separate"/>
      </w:r>
      <w:r w:rsidR="008D38B6">
        <w:rPr>
          <w:noProof/>
        </w:rPr>
        <w:t>26</w:t>
      </w:r>
      <w:r>
        <w:rPr>
          <w:noProof/>
        </w:rPr>
        <w:fldChar w:fldCharType="end"/>
      </w:r>
      <w:bookmarkEnd w:id="367"/>
      <w:r>
        <w:t xml:space="preserve"> Formy struktur kanałów komunikacji</w:t>
      </w:r>
      <w:bookmarkEnd w:id="368"/>
      <w:bookmarkEnd w:id="36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641C32FF" w:rsidR="00E93210" w:rsidRPr="00EC75B3" w:rsidRDefault="00747856" w:rsidP="00747856">
      <w:pPr>
        <w:pStyle w:val="Tytutabeli"/>
      </w:pPr>
      <w:bookmarkStart w:id="370" w:name="_Ref156922867"/>
      <w:bookmarkStart w:id="371" w:name="_Ref156922851"/>
      <w:bookmarkStart w:id="372" w:name="_Toc157755565"/>
      <w:r>
        <w:t xml:space="preserve">Rysunek </w:t>
      </w:r>
      <w:r>
        <w:fldChar w:fldCharType="begin"/>
      </w:r>
      <w:r>
        <w:instrText xml:space="preserve"> SEQ Rysunek \* ARABIC </w:instrText>
      </w:r>
      <w:r>
        <w:fldChar w:fldCharType="separate"/>
      </w:r>
      <w:r w:rsidR="008D38B6">
        <w:rPr>
          <w:noProof/>
        </w:rPr>
        <w:t>27</w:t>
      </w:r>
      <w:r>
        <w:rPr>
          <w:noProof/>
        </w:rPr>
        <w:fldChar w:fldCharType="end"/>
      </w:r>
      <w:bookmarkEnd w:id="370"/>
      <w:r>
        <w:t xml:space="preserve"> Trójkąt komunikacji wg </w:t>
      </w:r>
      <w:proofErr w:type="spellStart"/>
      <w:r>
        <w:t>Bragantini</w:t>
      </w:r>
      <w:bookmarkEnd w:id="371"/>
      <w:bookmarkEnd w:id="37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3" w:name="_Ref157001680"/>
      <w:bookmarkStart w:id="374" w:name="_Ref157001672"/>
      <w:bookmarkStart w:id="375"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3"/>
      <w:r>
        <w:t xml:space="preserve"> Przykłady metod i kanałów komunikacji z interesariuszami uczelni</w:t>
      </w:r>
      <w:bookmarkEnd w:id="374"/>
      <w:bookmarkEnd w:id="37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6"/>
            <w:r w:rsidRPr="009D61E4">
              <w:rPr>
                <w:lang w:val="pl-PL"/>
              </w:rPr>
              <w:t>Pracodawcy</w:t>
            </w:r>
            <w:commentRangeEnd w:id="376"/>
            <w:r w:rsidRPr="009D61E4">
              <w:rPr>
                <w:rStyle w:val="Odwoaniedokomentarza"/>
                <w:rFonts w:ascii="Times New Roman" w:hAnsi="Times New Roman" w:cs="Times New Roman"/>
                <w:bCs w:val="0"/>
                <w:lang w:val="pl-PL" w:bidi="ar-SA"/>
              </w:rPr>
              <w:commentReference w:id="37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0ED8B9E" w:rsidR="004A43EB" w:rsidRPr="00BD2F1A" w:rsidRDefault="00A80250" w:rsidP="00A80250">
      <w:pPr>
        <w:pStyle w:val="Tytutabeli"/>
      </w:pPr>
      <w:bookmarkStart w:id="377" w:name="_Ref157024032"/>
      <w:bookmarkStart w:id="378" w:name="_Ref157024024"/>
      <w:bookmarkStart w:id="379" w:name="_Toc157755566"/>
      <w:r>
        <w:t xml:space="preserve">Rysunek </w:t>
      </w:r>
      <w:r>
        <w:fldChar w:fldCharType="begin"/>
      </w:r>
      <w:r>
        <w:instrText xml:space="preserve"> SEQ Rysunek \* ARABIC </w:instrText>
      </w:r>
      <w:r>
        <w:fldChar w:fldCharType="separate"/>
      </w:r>
      <w:r w:rsidR="008D38B6">
        <w:rPr>
          <w:noProof/>
        </w:rPr>
        <w:t>28</w:t>
      </w:r>
      <w:r>
        <w:rPr>
          <w:noProof/>
        </w:rPr>
        <w:fldChar w:fldCharType="end"/>
      </w:r>
      <w:bookmarkEnd w:id="377"/>
      <w:r>
        <w:t xml:space="preserve"> Typologia komunikacji uniwersytetów w mediach społecznościowych</w:t>
      </w:r>
      <w:bookmarkEnd w:id="378"/>
      <w:bookmarkEnd w:id="37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80" w:name="_Ref157071594"/>
      <w:bookmarkStart w:id="381" w:name="_Ref157071584"/>
      <w:bookmarkStart w:id="382"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80"/>
      <w:r>
        <w:t xml:space="preserve"> Kwestionariusz samooceny uczelni w zakresie relacji z interesariuszami</w:t>
      </w:r>
      <w:bookmarkEnd w:id="381"/>
      <w:bookmarkEnd w:id="38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3" w:name="_Toc157667004"/>
      <w:bookmarkStart w:id="384" w:name="_Ref162612597"/>
      <w:bookmarkStart w:id="385" w:name="_Ref162639110"/>
      <w:r>
        <w:t>Rola interesariuszy w procesach zarządczych uczelni w kontekście zarządzania jakością</w:t>
      </w:r>
      <w:bookmarkEnd w:id="383"/>
      <w:bookmarkEnd w:id="384"/>
      <w:bookmarkEnd w:id="385"/>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6" w:name="_Ref157104969"/>
      <w:bookmarkStart w:id="387" w:name="_Ref157104963"/>
      <w:bookmarkStart w:id="388"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6"/>
      <w:r>
        <w:t xml:space="preserve"> Różne poziomy metod oceny jakości, a interesariusze i wpływ na poprawę jakości usług uczelni</w:t>
      </w:r>
      <w:bookmarkEnd w:id="387"/>
      <w:bookmarkEnd w:id="388"/>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9" w:name="_Ref134898257"/>
      <w:bookmarkStart w:id="390" w:name="_Ref157204748"/>
      <w:bookmarkStart w:id="391"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9"/>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0"/>
      <w:bookmarkEnd w:id="391"/>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7"/>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8"/>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2" w:name="_Ref157665691"/>
      <w:bookmarkStart w:id="393" w:name="_Ref157665684"/>
      <w:bookmarkStart w:id="394"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2"/>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3"/>
      <w:bookmarkEnd w:id="394"/>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2144E3F0"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8D38B6">
        <w:rPr>
          <w:noProof/>
        </w:rPr>
        <w:t>29</w:t>
      </w:r>
      <w:r>
        <w:rPr>
          <w:noProof/>
        </w:rPr>
        <w:fldChar w:fldCharType="end"/>
      </w:r>
      <w:bookmarkEnd w:id="395"/>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6"/>
      <w:bookmarkEnd w:id="397"/>
    </w:p>
    <w:p w14:paraId="1A82FD29" w14:textId="77777777" w:rsidR="00881745" w:rsidRPr="00D95B07" w:rsidRDefault="00881745" w:rsidP="006D7B59">
      <w:pPr>
        <w:pStyle w:val="rdo"/>
        <w:rPr>
          <w:lang w:val="pl-PL"/>
        </w:rPr>
      </w:pPr>
      <w:r w:rsidRPr="00D95B07">
        <w:rPr>
          <w:lang w:val="pl-PL"/>
        </w:rPr>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50"/>
    <w:bookmarkEnd w:id="351"/>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8" w:name="_Toc157667008"/>
      <w:bookmarkStart w:id="399" w:name="_Toc157667013"/>
      <w:r w:rsidRPr="00233788">
        <w:t xml:space="preserve">Założenia i cele badań </w:t>
      </w:r>
      <w:r>
        <w:t>jakościowych: wywiady pogłębione z interesariuszami uczelni</w:t>
      </w:r>
      <w:bookmarkEnd w:id="398"/>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400" w:name="_Ref163577839"/>
      <w:bookmarkStart w:id="401" w:name="_Ref134898899"/>
      <w:bookmarkStart w:id="402"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400"/>
      <w:r w:rsidRPr="00684943">
        <w:t xml:space="preserve"> Wybrane grupy interesariuszy uwzględnione w badaniu satysfakcji interesariuszy polskich uczelni technicznych</w:t>
      </w:r>
      <w:bookmarkEnd w:id="401"/>
      <w:bookmarkEnd w:id="402"/>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3" w:name="_Ref137733795"/>
      <w:bookmarkStart w:id="404" w:name="_Toc157667009"/>
      <w:r>
        <w:t>Analiza wyników badania jakościowego</w:t>
      </w:r>
      <w:bookmarkEnd w:id="403"/>
      <w:bookmarkEnd w:id="40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5" w:name="_Ref138254745"/>
      <w:bookmarkStart w:id="406" w:name="_Ref138254740"/>
      <w:bookmarkStart w:id="407"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5"/>
      <w:r>
        <w:t xml:space="preserve"> Liczba osób reprezentujących każdą z grup interesariuszy wśród 33 respondentów wywiadów pogłębionych</w:t>
      </w:r>
      <w:bookmarkEnd w:id="406"/>
      <w:bookmarkEnd w:id="40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8" w:name="_Ref138080539"/>
      <w:bookmarkStart w:id="409" w:name="_Ref138080531"/>
      <w:bookmarkStart w:id="410"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8"/>
      <w:r>
        <w:t xml:space="preserve"> Liczba wskazań najważniejszych grup interesariuszy wśród 33 respondentów wywiadów pogłębionych</w:t>
      </w:r>
      <w:bookmarkEnd w:id="409"/>
      <w:bookmarkEnd w:id="41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5DDC1D3F" w:rsidR="00630D7C" w:rsidRPr="00233788" w:rsidRDefault="00630D7C" w:rsidP="00630D7C">
      <w:pPr>
        <w:pStyle w:val="Rysunek"/>
      </w:pPr>
      <w:bookmarkStart w:id="411" w:name="_Ref437094338"/>
      <w:bookmarkStart w:id="412" w:name="_Ref437094349"/>
      <w:bookmarkStart w:id="413" w:name="_Toc437182121"/>
      <w:bookmarkStart w:id="414" w:name="_Toc157755568"/>
      <w:r w:rsidRPr="00BC4204">
        <w:t xml:space="preserve">Rysunek </w:t>
      </w:r>
      <w:r>
        <w:fldChar w:fldCharType="begin"/>
      </w:r>
      <w:r>
        <w:instrText xml:space="preserve"> SEQ Rysunek \* ARABIC </w:instrText>
      </w:r>
      <w:r>
        <w:fldChar w:fldCharType="separate"/>
      </w:r>
      <w:r w:rsidR="008D38B6">
        <w:rPr>
          <w:noProof/>
        </w:rPr>
        <w:t>30</w:t>
      </w:r>
      <w:r>
        <w:rPr>
          <w:noProof/>
        </w:rPr>
        <w:fldChar w:fldCharType="end"/>
      </w:r>
      <w:bookmarkEnd w:id="411"/>
      <w:r w:rsidRPr="00BC4204">
        <w:t xml:space="preserve"> Model relacji między jakością usług uczelni technicznej, a satysfakcją interesariuszy oraz zarobkami</w:t>
      </w:r>
      <w:r w:rsidRPr="00233788">
        <w:t xml:space="preserve"> absolwentów.</w:t>
      </w:r>
      <w:bookmarkEnd w:id="412"/>
      <w:bookmarkEnd w:id="413"/>
      <w:bookmarkEnd w:id="414"/>
    </w:p>
    <w:p w14:paraId="3929C268" w14:textId="77777777" w:rsidR="00630D7C" w:rsidRPr="00D95B07" w:rsidRDefault="00630D7C" w:rsidP="00DB512C">
      <w:pPr>
        <w:pStyle w:val="rdo"/>
        <w:rPr>
          <w:lang w:val="pl-PL"/>
        </w:rPr>
      </w:pPr>
      <w:r w:rsidRPr="00D95B07">
        <w:rPr>
          <w:lang w:val="pl-PL"/>
        </w:rPr>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5" w:name="_Ref137972036"/>
      <w:bookmarkStart w:id="416" w:name="_Ref138021609"/>
      <w:bookmarkStart w:id="417" w:name="_Toc157667014"/>
      <w:bookmarkEnd w:id="399"/>
      <w:r w:rsidRPr="007B295C">
        <w:t>Założenia i c</w:t>
      </w:r>
      <w:r w:rsidR="003C08E8" w:rsidRPr="007B295C">
        <w:t xml:space="preserve">ele badań </w:t>
      </w:r>
      <w:bookmarkEnd w:id="415"/>
      <w:r w:rsidRPr="007B295C">
        <w:t>ilościowych – statystyczno-empirycznych</w:t>
      </w:r>
      <w:bookmarkEnd w:id="416"/>
      <w:bookmarkEnd w:id="417"/>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9"/>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8"/>
      <w:r w:rsidRPr="00684943">
        <w:t>załącznik</w:t>
      </w:r>
      <w:r w:rsidR="00684943">
        <w:t>u 2.</w:t>
      </w:r>
      <w:commentRangeEnd w:id="418"/>
      <w:r w:rsidR="00684943">
        <w:rPr>
          <w:rStyle w:val="Odwoaniedokomentarza"/>
          <w:rFonts w:ascii="Times New Roman" w:eastAsia="Times New Roman" w:hAnsi="Times New Roman"/>
          <w:szCs w:val="20"/>
          <w:lang w:eastAsia="pl-PL"/>
        </w:rPr>
        <w:commentReference w:id="41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9" w:name="_Ref137642473"/>
      <w:bookmarkStart w:id="420" w:name="_Ref138019734"/>
      <w:bookmarkStart w:id="421"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9"/>
      <w:r w:rsidRPr="00684943">
        <w:t xml:space="preserve"> Zestawienie rodzajów użytych pytań na poszczególnych kwestionariuszach badania satysfakcji interesariuszy</w:t>
      </w:r>
      <w:bookmarkEnd w:id="420"/>
      <w:bookmarkEnd w:id="42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4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2" w:name="_Ref137647622"/>
      <w:bookmarkStart w:id="423" w:name="_Ref137647645"/>
      <w:bookmarkStart w:id="424" w:name="_Ref137763110"/>
      <w:bookmarkStart w:id="425" w:name="_Ref137763114"/>
      <w:bookmarkStart w:id="426" w:name="_Ref137805973"/>
      <w:bookmarkStart w:id="427" w:name="_Toc157667015"/>
      <w:r>
        <w:t xml:space="preserve">Analiza </w:t>
      </w:r>
      <w:r w:rsidR="00847F16">
        <w:t>grupy badawczej</w:t>
      </w:r>
      <w:r>
        <w:t xml:space="preserve"> badania kwestionariuszowego</w:t>
      </w:r>
      <w:bookmarkEnd w:id="422"/>
      <w:bookmarkEnd w:id="423"/>
      <w:bookmarkEnd w:id="424"/>
      <w:bookmarkEnd w:id="425"/>
      <w:bookmarkEnd w:id="426"/>
      <w:bookmarkEnd w:id="42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4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8"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2"/>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C4478D1" w:rsidR="003C08E8" w:rsidRDefault="003C08E8" w:rsidP="003C08E8">
      <w:pPr>
        <w:pStyle w:val="Rysunek"/>
      </w:pPr>
      <w:bookmarkStart w:id="429" w:name="_Ref134900359"/>
      <w:bookmarkStart w:id="430" w:name="_Ref134900368"/>
      <w:bookmarkStart w:id="431" w:name="_Toc157755569"/>
      <w:r>
        <w:t xml:space="preserve">Rysunek </w:t>
      </w:r>
      <w:r>
        <w:fldChar w:fldCharType="begin"/>
      </w:r>
      <w:r>
        <w:instrText xml:space="preserve"> SEQ Rysunek \* ARABIC </w:instrText>
      </w:r>
      <w:r>
        <w:fldChar w:fldCharType="separate"/>
      </w:r>
      <w:r w:rsidR="008D38B6">
        <w:rPr>
          <w:noProof/>
        </w:rPr>
        <w:t>31</w:t>
      </w:r>
      <w:r>
        <w:rPr>
          <w:noProof/>
        </w:rPr>
        <w:fldChar w:fldCharType="end"/>
      </w:r>
      <w:bookmarkEnd w:id="429"/>
      <w:r>
        <w:t xml:space="preserve"> Struktura respondentów badania kwestionariuszowego wg płci</w:t>
      </w:r>
      <w:bookmarkEnd w:id="430"/>
      <w:bookmarkEnd w:id="431"/>
    </w:p>
    <w:p w14:paraId="30449458" w14:textId="77777777" w:rsidR="003C08E8" w:rsidRPr="00D95B07" w:rsidRDefault="003C08E8" w:rsidP="007770AA">
      <w:pPr>
        <w:pStyle w:val="rdo"/>
        <w:rPr>
          <w:lang w:val="pl-PL"/>
        </w:rPr>
      </w:pPr>
      <w:r w:rsidRPr="00D95B07">
        <w:rPr>
          <w:lang w:val="pl-PL"/>
        </w:rP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0295CB85" w:rsidR="003C08E8" w:rsidRDefault="003C08E8" w:rsidP="003C08E8">
      <w:pPr>
        <w:pStyle w:val="Rysunek"/>
      </w:pPr>
      <w:bookmarkStart w:id="432" w:name="_Ref134900397"/>
      <w:bookmarkStart w:id="433" w:name="_Ref134900388"/>
      <w:bookmarkStart w:id="434" w:name="_Ref134900624"/>
      <w:bookmarkStart w:id="435" w:name="_Toc157755570"/>
      <w:r>
        <w:t xml:space="preserve">Rysunek </w:t>
      </w:r>
      <w:r>
        <w:fldChar w:fldCharType="begin"/>
      </w:r>
      <w:r>
        <w:instrText xml:space="preserve"> SEQ Rysunek \* ARABIC </w:instrText>
      </w:r>
      <w:r>
        <w:fldChar w:fldCharType="separate"/>
      </w:r>
      <w:r w:rsidR="008D38B6">
        <w:rPr>
          <w:noProof/>
        </w:rPr>
        <w:t>32</w:t>
      </w:r>
      <w:r>
        <w:rPr>
          <w:noProof/>
        </w:rPr>
        <w:fldChar w:fldCharType="end"/>
      </w:r>
      <w:bookmarkEnd w:id="432"/>
      <w:r>
        <w:t xml:space="preserve"> Struktura respondentów badania kwestionariuszowego wg kategorii wiekowych</w:t>
      </w:r>
      <w:bookmarkEnd w:id="433"/>
      <w:bookmarkEnd w:id="434"/>
      <w:bookmarkEnd w:id="435"/>
    </w:p>
    <w:p w14:paraId="05E309A0" w14:textId="77777777" w:rsidR="003C08E8" w:rsidRPr="00D95B07" w:rsidRDefault="003C08E8" w:rsidP="007770AA">
      <w:pPr>
        <w:pStyle w:val="rdo"/>
        <w:rPr>
          <w:lang w:val="pl-PL"/>
        </w:rPr>
      </w:pPr>
      <w:r w:rsidRPr="00D95B07">
        <w:rPr>
          <w:lang w:val="pl-PL"/>
        </w:rP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3"/>
      </w:r>
      <w:r>
        <w:t>.</w:t>
      </w:r>
    </w:p>
    <w:p w14:paraId="5B3184F4" w14:textId="41136CFA" w:rsidR="003C08E8" w:rsidRDefault="003C08E8" w:rsidP="003C08E8">
      <w:pPr>
        <w:pStyle w:val="Tytutabeli"/>
      </w:pPr>
      <w:bookmarkStart w:id="436" w:name="_Ref134898291"/>
      <w:bookmarkStart w:id="437"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6"/>
      <w:r>
        <w:t xml:space="preserve"> Liczba ludności Polski na dzień 31 grudnia 2020 r. wg wybranych kategorii wiekowych</w:t>
      </w:r>
      <w:bookmarkEnd w:id="43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8" w:name="_Ref134898333"/>
      <w:bookmarkStart w:id="439" w:name="_Ref134898325"/>
      <w:bookmarkStart w:id="440"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8"/>
      <w:r>
        <w:t xml:space="preserve"> </w:t>
      </w:r>
      <w:r w:rsidRPr="008541D0">
        <w:t>Oszacowanie struktury populacji badanej absolwentów i studentów wg wybranych grup wiekowych</w:t>
      </w:r>
      <w:bookmarkEnd w:id="439"/>
      <w:bookmarkEnd w:id="44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019E4829" w:rsidR="003C08E8" w:rsidRDefault="003C08E8" w:rsidP="003C08E8">
      <w:pPr>
        <w:pStyle w:val="Rysunek"/>
      </w:pPr>
      <w:bookmarkStart w:id="441" w:name="_Ref134900457"/>
      <w:bookmarkStart w:id="442" w:name="_Ref134900450"/>
      <w:bookmarkStart w:id="443" w:name="_Toc157755571"/>
      <w:r w:rsidRPr="00375829">
        <w:t xml:space="preserve">Rysunek </w:t>
      </w:r>
      <w:r>
        <w:fldChar w:fldCharType="begin"/>
      </w:r>
      <w:r>
        <w:instrText xml:space="preserve"> SEQ Rysunek \* ARABIC </w:instrText>
      </w:r>
      <w:r>
        <w:fldChar w:fldCharType="separate"/>
      </w:r>
      <w:r w:rsidR="008D38B6">
        <w:rPr>
          <w:noProof/>
        </w:rPr>
        <w:t>33</w:t>
      </w:r>
      <w:r>
        <w:rPr>
          <w:noProof/>
        </w:rPr>
        <w:fldChar w:fldCharType="end"/>
      </w:r>
      <w:bookmarkEnd w:id="441"/>
      <w:r w:rsidRPr="00375829">
        <w:t xml:space="preserve"> Struktura respondentów badania kwestionariuszowego wg kryterium kategorii i wielkości </w:t>
      </w:r>
      <w:r w:rsidRPr="00375829">
        <w:br/>
      </w:r>
      <w:r>
        <w:t>miejscowości pochodzenia</w:t>
      </w:r>
      <w:bookmarkEnd w:id="442"/>
      <w:bookmarkEnd w:id="443"/>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57DBE09C" w:rsidR="003C08E8" w:rsidRPr="0031651A" w:rsidRDefault="003C08E8" w:rsidP="003C08E8">
      <w:pPr>
        <w:pStyle w:val="Rysunek"/>
      </w:pPr>
      <w:bookmarkStart w:id="444" w:name="_Ref134900483"/>
      <w:bookmarkStart w:id="445" w:name="_Ref134900476"/>
      <w:bookmarkStart w:id="446" w:name="_Ref134900494"/>
      <w:bookmarkStart w:id="447" w:name="_Ref134900512"/>
      <w:bookmarkStart w:id="448" w:name="_Toc157755572"/>
      <w:r w:rsidRPr="0031651A">
        <w:t xml:space="preserve">Rysunek </w:t>
      </w:r>
      <w:r>
        <w:fldChar w:fldCharType="begin"/>
      </w:r>
      <w:r>
        <w:instrText xml:space="preserve"> SEQ Rysunek \* ARABIC </w:instrText>
      </w:r>
      <w:r>
        <w:fldChar w:fldCharType="separate"/>
      </w:r>
      <w:r w:rsidR="008D38B6">
        <w:rPr>
          <w:noProof/>
        </w:rPr>
        <w:t>34</w:t>
      </w:r>
      <w:r>
        <w:rPr>
          <w:noProof/>
        </w:rPr>
        <w:fldChar w:fldCharType="end"/>
      </w:r>
      <w:bookmarkEnd w:id="444"/>
      <w:r w:rsidRPr="0031651A">
        <w:t xml:space="preserve"> Struktura respondentów badania kwestionariuszowego wg przynależności do grup interesariuszy</w:t>
      </w:r>
      <w:bookmarkEnd w:id="445"/>
      <w:bookmarkEnd w:id="446"/>
      <w:bookmarkEnd w:id="447"/>
      <w:bookmarkEnd w:id="448"/>
    </w:p>
    <w:p w14:paraId="5B3D9C7A" w14:textId="77777777" w:rsidR="003C08E8" w:rsidRPr="00D95B07" w:rsidRDefault="003C08E8" w:rsidP="007770AA">
      <w:pPr>
        <w:pStyle w:val="rdo"/>
        <w:rPr>
          <w:lang w:val="pl-PL"/>
        </w:rPr>
      </w:pPr>
      <w:r w:rsidRPr="00D95B07">
        <w:rPr>
          <w:lang w:val="pl-PL"/>
        </w:rP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608D598" w:rsidR="003C08E8" w:rsidRDefault="003C08E8" w:rsidP="003C08E8">
      <w:pPr>
        <w:pStyle w:val="Rysunek"/>
      </w:pPr>
      <w:bookmarkStart w:id="449" w:name="_Ref134900542"/>
      <w:bookmarkStart w:id="450" w:name="_Ref134900535"/>
      <w:bookmarkStart w:id="45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D38B6">
        <w:rPr>
          <w:rStyle w:val="TytutabeliZnak"/>
          <w:rFonts w:eastAsia="Calibri"/>
          <w:noProof/>
        </w:rPr>
        <w:t>35</w:t>
      </w:r>
      <w:r w:rsidRPr="002D2DF1">
        <w:rPr>
          <w:rStyle w:val="TytutabeliZnak"/>
          <w:rFonts w:eastAsia="Calibri"/>
        </w:rPr>
        <w:fldChar w:fldCharType="end"/>
      </w:r>
      <w:bookmarkEnd w:id="44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4"/>
      </w:r>
      <w:bookmarkEnd w:id="450"/>
      <w:bookmarkEnd w:id="451"/>
    </w:p>
    <w:p w14:paraId="0D602ACB" w14:textId="77777777" w:rsidR="003C08E8" w:rsidRPr="00D95B07" w:rsidRDefault="003C08E8" w:rsidP="007770AA">
      <w:pPr>
        <w:pStyle w:val="rdo"/>
        <w:rPr>
          <w:lang w:val="pl-PL"/>
        </w:rPr>
      </w:pPr>
      <w:r w:rsidRPr="00D95B07">
        <w:rPr>
          <w:lang w:val="pl-PL"/>
        </w:rP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41A7A9D" w:rsidR="003C08E8" w:rsidRDefault="003C08E8" w:rsidP="003C08E8">
      <w:pPr>
        <w:pStyle w:val="Rysunek"/>
      </w:pPr>
      <w:bookmarkStart w:id="452" w:name="_Ref134900561"/>
      <w:bookmarkStart w:id="453" w:name="_Ref137806801"/>
      <w:bookmarkStart w:id="454" w:name="_Toc157755574"/>
      <w:r>
        <w:t xml:space="preserve">Rysunek </w:t>
      </w:r>
      <w:r>
        <w:fldChar w:fldCharType="begin"/>
      </w:r>
      <w:r>
        <w:instrText xml:space="preserve"> SEQ Rysunek \* ARABIC </w:instrText>
      </w:r>
      <w:r>
        <w:fldChar w:fldCharType="separate"/>
      </w:r>
      <w:r w:rsidR="008D38B6">
        <w:rPr>
          <w:noProof/>
        </w:rPr>
        <w:t>36</w:t>
      </w:r>
      <w:r>
        <w:rPr>
          <w:noProof/>
        </w:rPr>
        <w:fldChar w:fldCharType="end"/>
      </w:r>
      <w:bookmarkEnd w:id="452"/>
      <w:r>
        <w:t xml:space="preserve"> Struktura respondentów badania kwestionariuszowego z grupy absolwentów uczelni wg płci</w:t>
      </w:r>
      <w:bookmarkEnd w:id="453"/>
      <w:bookmarkEnd w:id="454"/>
    </w:p>
    <w:p w14:paraId="5A30BAB0" w14:textId="77777777" w:rsidR="003C08E8" w:rsidRPr="00D95B07" w:rsidRDefault="003C08E8" w:rsidP="007770AA">
      <w:pPr>
        <w:pStyle w:val="rdo"/>
        <w:rPr>
          <w:lang w:val="pl-PL"/>
        </w:rPr>
      </w:pPr>
      <w:r w:rsidRPr="00D95B07">
        <w:rPr>
          <w:lang w:val="pl-PL"/>
        </w:rP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F4CD129" w:rsidR="003C08E8" w:rsidRDefault="003C08E8" w:rsidP="003C08E8">
      <w:pPr>
        <w:pStyle w:val="Rysunek"/>
      </w:pPr>
      <w:bookmarkStart w:id="455" w:name="_Ref134900651"/>
      <w:bookmarkStart w:id="456" w:name="_Ref134900615"/>
      <w:bookmarkStart w:id="457" w:name="_Ref134900644"/>
      <w:bookmarkStart w:id="458" w:name="_Ref137806762"/>
      <w:bookmarkStart w:id="459" w:name="_Toc157755575"/>
      <w:r>
        <w:t xml:space="preserve">Rysunek </w:t>
      </w:r>
      <w:r>
        <w:fldChar w:fldCharType="begin"/>
      </w:r>
      <w:r>
        <w:instrText xml:space="preserve"> SEQ Rysunek \* ARABIC </w:instrText>
      </w:r>
      <w:r>
        <w:fldChar w:fldCharType="separate"/>
      </w:r>
      <w:r w:rsidR="008D38B6">
        <w:rPr>
          <w:noProof/>
        </w:rPr>
        <w:t>37</w:t>
      </w:r>
      <w:r>
        <w:rPr>
          <w:noProof/>
        </w:rPr>
        <w:fldChar w:fldCharType="end"/>
      </w:r>
      <w:bookmarkEnd w:id="455"/>
      <w:r>
        <w:t xml:space="preserve"> Struktura respondentów badania kwestionariuszowego z grupy absolwentów uczelni wg kategorii wiekowych</w:t>
      </w:r>
      <w:bookmarkEnd w:id="456"/>
      <w:bookmarkEnd w:id="457"/>
      <w:bookmarkEnd w:id="458"/>
      <w:bookmarkEnd w:id="459"/>
    </w:p>
    <w:p w14:paraId="29996148" w14:textId="77777777" w:rsidR="003C08E8" w:rsidRPr="00D95B07" w:rsidRDefault="003C08E8" w:rsidP="007770AA">
      <w:pPr>
        <w:pStyle w:val="rdo"/>
        <w:rPr>
          <w:lang w:val="pl-PL"/>
        </w:rPr>
      </w:pPr>
      <w:r w:rsidRPr="00D95B07">
        <w:rPr>
          <w:lang w:val="pl-PL"/>
        </w:rP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7E3BD0DC" w:rsidR="003C08E8" w:rsidRDefault="003C08E8" w:rsidP="003C08E8">
      <w:pPr>
        <w:pStyle w:val="Rysunek"/>
      </w:pPr>
      <w:bookmarkStart w:id="460" w:name="_Ref134900684"/>
      <w:bookmarkStart w:id="461" w:name="_Ref134900676"/>
      <w:bookmarkStart w:id="462" w:name="_Ref134900706"/>
      <w:bookmarkStart w:id="463" w:name="_Toc157755576"/>
      <w:r>
        <w:t xml:space="preserve">Rysunek </w:t>
      </w:r>
      <w:r>
        <w:fldChar w:fldCharType="begin"/>
      </w:r>
      <w:r>
        <w:instrText xml:space="preserve"> SEQ Rysunek \* ARABIC </w:instrText>
      </w:r>
      <w:r>
        <w:fldChar w:fldCharType="separate"/>
      </w:r>
      <w:r w:rsidR="008D38B6">
        <w:rPr>
          <w:noProof/>
        </w:rPr>
        <w:t>38</w:t>
      </w:r>
      <w:r>
        <w:rPr>
          <w:noProof/>
        </w:rPr>
        <w:fldChar w:fldCharType="end"/>
      </w:r>
      <w:bookmarkEnd w:id="460"/>
      <w:r>
        <w:t xml:space="preserve"> Struktura respondentów badania kwestionariuszowego należących do grupy absolwentów wg rodzaju ukończonej uczelni.</w:t>
      </w:r>
      <w:bookmarkEnd w:id="461"/>
      <w:bookmarkEnd w:id="462"/>
      <w:bookmarkEnd w:id="463"/>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BC2F328" w:rsidR="003C08E8" w:rsidRDefault="003C08E8" w:rsidP="003C08E8">
      <w:pPr>
        <w:pStyle w:val="Rysunek"/>
      </w:pPr>
      <w:bookmarkStart w:id="464" w:name="_Ref134895617"/>
      <w:bookmarkStart w:id="465" w:name="_Ref134895603"/>
      <w:bookmarkStart w:id="466" w:name="_Toc157755577"/>
      <w:r>
        <w:t xml:space="preserve">Rysunek </w:t>
      </w:r>
      <w:r>
        <w:fldChar w:fldCharType="begin"/>
      </w:r>
      <w:r>
        <w:instrText xml:space="preserve"> SEQ Rysunek \* ARABIC </w:instrText>
      </w:r>
      <w:r>
        <w:fldChar w:fldCharType="separate"/>
      </w:r>
      <w:r w:rsidR="008D38B6">
        <w:rPr>
          <w:noProof/>
        </w:rPr>
        <w:t>39</w:t>
      </w:r>
      <w:r>
        <w:rPr>
          <w:noProof/>
        </w:rPr>
        <w:fldChar w:fldCharType="end"/>
      </w:r>
      <w:bookmarkEnd w:id="464"/>
      <w:r>
        <w:t xml:space="preserve"> Struktura grupy absolwentów respondentów badania kwestionariuszowego ze względu na ocenianą uczelnię</w:t>
      </w:r>
      <w:bookmarkEnd w:id="465"/>
      <w:bookmarkEnd w:id="466"/>
    </w:p>
    <w:p w14:paraId="5D229F8A" w14:textId="77777777" w:rsidR="003C08E8" w:rsidRPr="00D95B07" w:rsidRDefault="003C08E8" w:rsidP="007770AA">
      <w:pPr>
        <w:pStyle w:val="rdo"/>
        <w:rPr>
          <w:lang w:val="pl-PL"/>
        </w:rPr>
      </w:pPr>
      <w:r w:rsidRPr="00D95B07">
        <w:rPr>
          <w:lang w:val="pl-PL"/>
        </w:rP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7" w:name="_Ref437093143"/>
      <w:bookmarkStart w:id="468" w:name="_Ref437093160"/>
      <w:bookmarkStart w:id="469" w:name="_Ref437181714"/>
      <w:bookmarkStart w:id="470" w:name="_Toc157667016"/>
      <w:r w:rsidRPr="00847F16">
        <w:t xml:space="preserve">Pomiar satysfakcji interesariuszy uczelni wyższych technicznych jako efektu działań </w:t>
      </w:r>
      <w:r w:rsidRPr="00B61EC4">
        <w:rPr>
          <w:rStyle w:val="Nagwek3Znak"/>
        </w:rPr>
        <w:t>uczelni</w:t>
      </w:r>
      <w:bookmarkEnd w:id="467"/>
      <w:bookmarkEnd w:id="468"/>
      <w:bookmarkEnd w:id="469"/>
      <w:bookmarkEnd w:id="47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35ECEA9D" w:rsidR="00847F16" w:rsidRDefault="00847F16" w:rsidP="00847F16">
      <w:pPr>
        <w:pStyle w:val="Rysunek"/>
      </w:pPr>
      <w:bookmarkStart w:id="471" w:name="_Ref134900831"/>
      <w:bookmarkStart w:id="472" w:name="_Ref134900820"/>
      <w:bookmarkStart w:id="473" w:name="_Toc157755578"/>
      <w:r>
        <w:t xml:space="preserve">Rysunek </w:t>
      </w:r>
      <w:r>
        <w:fldChar w:fldCharType="begin"/>
      </w:r>
      <w:r>
        <w:instrText xml:space="preserve"> SEQ Rysunek \* ARABIC </w:instrText>
      </w:r>
      <w:r>
        <w:fldChar w:fldCharType="separate"/>
      </w:r>
      <w:r w:rsidR="008D38B6">
        <w:rPr>
          <w:noProof/>
        </w:rPr>
        <w:t>40</w:t>
      </w:r>
      <w:r>
        <w:rPr>
          <w:noProof/>
        </w:rPr>
        <w:fldChar w:fldCharType="end"/>
      </w:r>
      <w:bookmarkEnd w:id="47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2"/>
      <w:bookmarkEnd w:id="473"/>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6C6715AD" w:rsidR="00847F16" w:rsidRDefault="00847F16" w:rsidP="00847F16">
      <w:pPr>
        <w:pStyle w:val="Rysunek"/>
      </w:pPr>
      <w:bookmarkStart w:id="474" w:name="_Ref134900872"/>
      <w:bookmarkStart w:id="475" w:name="_Ref134900864"/>
      <w:bookmarkStart w:id="476" w:name="_Ref134901075"/>
      <w:bookmarkStart w:id="477" w:name="_Toc157755579"/>
      <w:r>
        <w:t xml:space="preserve">Rysunek </w:t>
      </w:r>
      <w:r>
        <w:fldChar w:fldCharType="begin"/>
      </w:r>
      <w:r>
        <w:instrText xml:space="preserve"> SEQ Rysunek \* ARABIC </w:instrText>
      </w:r>
      <w:r>
        <w:fldChar w:fldCharType="separate"/>
      </w:r>
      <w:r w:rsidR="008D38B6">
        <w:rPr>
          <w:noProof/>
        </w:rPr>
        <w:t>41</w:t>
      </w:r>
      <w:r>
        <w:rPr>
          <w:noProof/>
        </w:rPr>
        <w:fldChar w:fldCharType="end"/>
      </w:r>
      <w:bookmarkEnd w:id="47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5"/>
      <w:bookmarkEnd w:id="476"/>
      <w:bookmarkEnd w:id="477"/>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B4A808C" w:rsidR="00847F16" w:rsidRDefault="00847F16" w:rsidP="00847F16">
      <w:pPr>
        <w:pStyle w:val="Tytutabeli"/>
      </w:pPr>
      <w:bookmarkStart w:id="478" w:name="_Ref134901104"/>
      <w:bookmarkStart w:id="479" w:name="_Ref134901095"/>
      <w:bookmarkStart w:id="480" w:name="_Ref134901141"/>
      <w:bookmarkStart w:id="481" w:name="_Toc157755580"/>
      <w:r>
        <w:t xml:space="preserve">Rysunek </w:t>
      </w:r>
      <w:r>
        <w:fldChar w:fldCharType="begin"/>
      </w:r>
      <w:r>
        <w:instrText xml:space="preserve"> SEQ Rysunek \* ARABIC </w:instrText>
      </w:r>
      <w:r>
        <w:fldChar w:fldCharType="separate"/>
      </w:r>
      <w:r w:rsidR="008D38B6">
        <w:rPr>
          <w:noProof/>
        </w:rPr>
        <w:t>42</w:t>
      </w:r>
      <w:r>
        <w:rPr>
          <w:noProof/>
        </w:rPr>
        <w:fldChar w:fldCharType="end"/>
      </w:r>
      <w:bookmarkEnd w:id="47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79"/>
      <w:bookmarkEnd w:id="480"/>
      <w:bookmarkEnd w:id="481"/>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35A21EF" w:rsidR="00847F16" w:rsidRDefault="00847F16" w:rsidP="00847F16">
      <w:pPr>
        <w:pStyle w:val="Tytutabeli"/>
      </w:pPr>
      <w:bookmarkStart w:id="482" w:name="_Ref134901184"/>
      <w:bookmarkStart w:id="483" w:name="_Ref134901176"/>
      <w:bookmarkStart w:id="484" w:name="_Toc157755581"/>
      <w:r>
        <w:t xml:space="preserve">Rysunek </w:t>
      </w:r>
      <w:r>
        <w:fldChar w:fldCharType="begin"/>
      </w:r>
      <w:r>
        <w:instrText xml:space="preserve"> SEQ Rysunek \* ARABIC </w:instrText>
      </w:r>
      <w:r>
        <w:fldChar w:fldCharType="separate"/>
      </w:r>
      <w:r w:rsidR="008D38B6">
        <w:rPr>
          <w:noProof/>
        </w:rPr>
        <w:t>43</w:t>
      </w:r>
      <w:r>
        <w:rPr>
          <w:noProof/>
        </w:rPr>
        <w:fldChar w:fldCharType="end"/>
      </w:r>
      <w:bookmarkEnd w:id="4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3"/>
      <w:bookmarkEnd w:id="484"/>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9463DB3" w:rsidR="00847F16" w:rsidRDefault="00847F16" w:rsidP="00847F16">
      <w:pPr>
        <w:pStyle w:val="Tytutabeli"/>
      </w:pPr>
      <w:bookmarkStart w:id="485" w:name="_Ref134901235"/>
      <w:bookmarkStart w:id="486" w:name="_Ref134901227"/>
      <w:bookmarkStart w:id="487" w:name="_Toc157755582"/>
      <w:r>
        <w:t xml:space="preserve">Rysunek </w:t>
      </w:r>
      <w:r>
        <w:fldChar w:fldCharType="begin"/>
      </w:r>
      <w:r>
        <w:instrText xml:space="preserve"> SEQ Rysunek \* ARABIC </w:instrText>
      </w:r>
      <w:r>
        <w:fldChar w:fldCharType="separate"/>
      </w:r>
      <w:r w:rsidR="008D38B6">
        <w:rPr>
          <w:noProof/>
        </w:rPr>
        <w:t>44</w:t>
      </w:r>
      <w:r>
        <w:rPr>
          <w:noProof/>
        </w:rPr>
        <w:fldChar w:fldCharType="end"/>
      </w:r>
      <w:bookmarkEnd w:id="48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86"/>
      <w:bookmarkEnd w:id="487"/>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4482EED1" w:rsidR="00847F16" w:rsidRDefault="00847F16" w:rsidP="00847F16">
      <w:pPr>
        <w:pStyle w:val="Tytutabeli"/>
      </w:pPr>
      <w:bookmarkStart w:id="488" w:name="_Ref134901293"/>
      <w:bookmarkStart w:id="489" w:name="_Ref134901286"/>
      <w:bookmarkStart w:id="490" w:name="_Toc157755583"/>
      <w:r>
        <w:t xml:space="preserve">Rysunek </w:t>
      </w:r>
      <w:r>
        <w:fldChar w:fldCharType="begin"/>
      </w:r>
      <w:r>
        <w:instrText xml:space="preserve"> SEQ Rysunek \* ARABIC </w:instrText>
      </w:r>
      <w:r>
        <w:fldChar w:fldCharType="separate"/>
      </w:r>
      <w:r w:rsidR="008D38B6">
        <w:rPr>
          <w:noProof/>
        </w:rPr>
        <w:t>45</w:t>
      </w:r>
      <w:r>
        <w:rPr>
          <w:noProof/>
        </w:rPr>
        <w:fldChar w:fldCharType="end"/>
      </w:r>
      <w:bookmarkEnd w:id="4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9"/>
      <w:bookmarkEnd w:id="490"/>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DF7B142" w:rsidR="00847F16" w:rsidRDefault="00847F16" w:rsidP="00847F16">
      <w:pPr>
        <w:pStyle w:val="Tytutabeli"/>
      </w:pPr>
      <w:bookmarkStart w:id="491" w:name="_Ref134901370"/>
      <w:bookmarkStart w:id="492" w:name="_Ref134901363"/>
      <w:bookmarkStart w:id="493" w:name="_Toc157755584"/>
      <w:r>
        <w:t xml:space="preserve">Rysunek </w:t>
      </w:r>
      <w:r>
        <w:fldChar w:fldCharType="begin"/>
      </w:r>
      <w:r>
        <w:instrText xml:space="preserve"> SEQ Rysunek \* ARABIC </w:instrText>
      </w:r>
      <w:r>
        <w:fldChar w:fldCharType="separate"/>
      </w:r>
      <w:r w:rsidR="008D38B6">
        <w:rPr>
          <w:noProof/>
        </w:rPr>
        <w:t>46</w:t>
      </w:r>
      <w:r>
        <w:rPr>
          <w:noProof/>
        </w:rPr>
        <w:fldChar w:fldCharType="end"/>
      </w:r>
      <w:bookmarkEnd w:id="49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2"/>
      <w:bookmarkEnd w:id="493"/>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2BB40F9F" w:rsidR="00847F16" w:rsidRDefault="00847F16" w:rsidP="00847F16">
      <w:pPr>
        <w:pStyle w:val="Tytutabeli"/>
      </w:pPr>
      <w:bookmarkStart w:id="494" w:name="_Ref134901424"/>
      <w:bookmarkStart w:id="495" w:name="_Ref134901416"/>
      <w:bookmarkStart w:id="496" w:name="_Toc157755585"/>
      <w:r>
        <w:t xml:space="preserve">Rysunek </w:t>
      </w:r>
      <w:r>
        <w:fldChar w:fldCharType="begin"/>
      </w:r>
      <w:r>
        <w:instrText xml:space="preserve"> SEQ Rysunek \* ARABIC </w:instrText>
      </w:r>
      <w:r>
        <w:fldChar w:fldCharType="separate"/>
      </w:r>
      <w:r w:rsidR="008D38B6">
        <w:rPr>
          <w:noProof/>
        </w:rPr>
        <w:t>47</w:t>
      </w:r>
      <w:r>
        <w:rPr>
          <w:noProof/>
        </w:rPr>
        <w:fldChar w:fldCharType="end"/>
      </w:r>
      <w:bookmarkEnd w:id="49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5"/>
      <w:bookmarkEnd w:id="496"/>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497" w:name="_Ref134898419"/>
      <w:bookmarkStart w:id="498" w:name="_Ref134898408"/>
      <w:bookmarkStart w:id="499" w:name="_Ref134898474"/>
      <w:bookmarkStart w:id="500"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497"/>
      <w:r>
        <w:t xml:space="preserve"> Zestawienie wyników odpowiedzi na pytania dotyczące satysfakcji z usług uczelni w ramach różnych grup respondentów badania kwestionariuszowego</w:t>
      </w:r>
      <w:bookmarkEnd w:id="498"/>
      <w:bookmarkEnd w:id="499"/>
      <w:bookmarkEnd w:id="50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01" w:name="_Ref134898522"/>
      <w:bookmarkStart w:id="502" w:name="_Ref134898513"/>
      <w:bookmarkStart w:id="503" w:name="_Ref134898540"/>
      <w:bookmarkStart w:id="504"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01"/>
      <w:r>
        <w:t xml:space="preserve"> Uśrednione wagi istotności wpływu na ocenę SSI poszczególnych grup interesariuszy</w:t>
      </w:r>
      <w:bookmarkEnd w:id="502"/>
      <w:bookmarkEnd w:id="503"/>
      <w:bookmarkEnd w:id="50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5"/>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6"/>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5" w:name="_Ref134898572"/>
      <w:bookmarkStart w:id="506" w:name="_Ref134898564"/>
      <w:bookmarkStart w:id="507" w:name="_Ref134898594"/>
      <w:bookmarkStart w:id="508"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5"/>
      <w:r>
        <w:t xml:space="preserve"> Wartości cząstkowych SSI dla poszczególnych grup interesariuszy.</w:t>
      </w:r>
      <w:bookmarkEnd w:id="506"/>
      <w:bookmarkEnd w:id="507"/>
      <w:bookmarkEnd w:id="508"/>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09" w:name="_Ref137910300"/>
      <w:bookmarkStart w:id="51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9"/>
      <w:bookmarkEnd w:id="51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1"/>
      <w:r w:rsidR="002B27E1">
        <w:t>załączniku 3</w:t>
      </w:r>
      <w:commentRangeEnd w:id="511"/>
      <w:r w:rsidR="002B27E1">
        <w:rPr>
          <w:rStyle w:val="Odwoaniedokomentarza"/>
          <w:rFonts w:ascii="Times New Roman" w:eastAsia="Times New Roman" w:hAnsi="Times New Roman"/>
          <w:szCs w:val="20"/>
          <w:lang w:eastAsia="pl-PL"/>
        </w:rPr>
        <w:commentReference w:id="51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7"/>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12" w:name="_Ref137661449"/>
      <w:bookmarkStart w:id="513" w:name="_Ref137661439"/>
      <w:bookmarkStart w:id="514"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1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13"/>
      <w:r w:rsidR="001E1A75">
        <w:t>; N=120</w:t>
      </w:r>
      <w:bookmarkEnd w:id="51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8"/>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9"/>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15" w:name="_Ref137715854"/>
      <w:bookmarkStart w:id="516" w:name="_Ref137715835"/>
      <w:bookmarkStart w:id="517"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15"/>
      <w:r>
        <w:t xml:space="preserve"> Korelacje pomiędzy klasyfikowaniem uczelni jako techniczną, a wynagrodzeniem i zatrudnieniem absolwentów po roku i po 3 latach od ukończenia studiów.</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50"/>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18" w:name="_Ref136544259"/>
      <w:bookmarkStart w:id="519" w:name="_Ref136544219"/>
      <w:bookmarkStart w:id="520"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18"/>
      <w:r>
        <w:t xml:space="preserve"> Interpretacja zakresów wartości korelacji r-Pearsona</w:t>
      </w:r>
      <w:bookmarkEnd w:id="519"/>
      <w:bookmarkEnd w:id="520"/>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21" w:name="_Ref137730572"/>
      <w:bookmarkStart w:id="522" w:name="_Ref137730564"/>
      <w:bookmarkStart w:id="523"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21"/>
      <w:r>
        <w:t xml:space="preserve"> Korelacje pomiędzy klasyfikowaniem uczelni jako techniczną, a wynagrodzeniem i zatrudnieniem absolwentów oraz wskaźnikami IWRA oraz WWZ po roku i po 3 latach od ukończenia studiów na podstawie bazy danych ELA.</w:t>
      </w:r>
      <w:bookmarkEnd w:id="522"/>
      <w:bookmarkEnd w:id="52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24" w:name="_Ref137759871"/>
      <w:bookmarkStart w:id="525" w:name="_Ref137759863"/>
      <w:bookmarkStart w:id="526"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2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25"/>
      <w:bookmarkEnd w:id="52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51"/>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2"/>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27" w:name="_Toc157667018"/>
      <w:bookmarkStart w:id="52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7"/>
      <w:bookmarkEnd w:id="52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29" w:name="_Ref137889325"/>
      <w:bookmarkStart w:id="530" w:name="_Ref137889313"/>
      <w:bookmarkStart w:id="531"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29"/>
      <w:r>
        <w:t xml:space="preserve"> Korelacje pomiędzy </w:t>
      </w:r>
      <w:r w:rsidR="00F310B6">
        <w:t>miarami ogólnej oceny uczelni technicznych w rankingu Perspektywy 2022, a elementami składowymi ocen rankingowych</w:t>
      </w:r>
      <w:r>
        <w:t>.</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32" w:name="_Ref162954853"/>
      <w:bookmarkStart w:id="533" w:name="_Ref162954839"/>
      <w:bookmarkStart w:id="534"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32"/>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33"/>
      <w:bookmarkEnd w:id="53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35" w:name="_Ref137917794"/>
      <w:bookmarkStart w:id="536" w:name="_Ref137917781"/>
      <w:bookmarkStart w:id="537"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3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38" w:name="_Toc157667020"/>
      <w:bookmarkStart w:id="539" w:name="_Toc157667021"/>
      <w:r w:rsidRPr="00000137">
        <w:t>Zastosowanie informacji o satysfakcji interesariuszy w doskonaleniu systemu zarządzania jakością uczelni</w:t>
      </w:r>
      <w:bookmarkEnd w:id="538"/>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39"/>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68DCF0F7" w:rsidR="00795F42" w:rsidRDefault="00B12AF3" w:rsidP="00B12AF3">
      <w:pPr>
        <w:pStyle w:val="Tytutabeli"/>
      </w:pPr>
      <w:bookmarkStart w:id="540" w:name="_Ref162330018"/>
      <w:bookmarkStart w:id="541" w:name="_Ref162330010"/>
      <w:r>
        <w:t xml:space="preserve">Rysunek </w:t>
      </w:r>
      <w:r>
        <w:fldChar w:fldCharType="begin"/>
      </w:r>
      <w:r>
        <w:instrText xml:space="preserve"> SEQ Rysunek \* ARABIC </w:instrText>
      </w:r>
      <w:r>
        <w:fldChar w:fldCharType="separate"/>
      </w:r>
      <w:r w:rsidR="008D38B6">
        <w:rPr>
          <w:noProof/>
        </w:rPr>
        <w:t>48</w:t>
      </w:r>
      <w:r>
        <w:fldChar w:fldCharType="end"/>
      </w:r>
      <w:bookmarkEnd w:id="540"/>
      <w:r>
        <w:t xml:space="preserve"> Struktura głównych elementów modelu doskonalenia SZJ uczelni inspirowanego satysfakcją interesariuszy (SSDQM)</w:t>
      </w:r>
      <w:bookmarkEnd w:id="541"/>
    </w:p>
    <w:p w14:paraId="3ED6F537" w14:textId="0A6914F4" w:rsidR="00795F42" w:rsidRPr="00D95B07" w:rsidRDefault="00B12AF3" w:rsidP="00B12AF3">
      <w:pPr>
        <w:pStyle w:val="rdo"/>
        <w:rPr>
          <w:lang w:val="pl-PL"/>
        </w:rPr>
      </w:pPr>
      <w:r w:rsidRPr="00D95B07">
        <w:rPr>
          <w:lang w:val="pl-PL"/>
        </w:rP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42"/>
      <w:r w:rsidR="00DE5B26">
        <w:t>ałącznik 7</w:t>
      </w:r>
      <w:commentRangeEnd w:id="542"/>
      <w:r w:rsidR="00DE5B26">
        <w:rPr>
          <w:rStyle w:val="Odwoaniedokomentarza"/>
          <w:rFonts w:ascii="Times New Roman" w:eastAsia="Times New Roman" w:hAnsi="Times New Roman"/>
          <w:szCs w:val="20"/>
          <w:lang w:eastAsia="pl-PL"/>
        </w:rPr>
        <w:commentReference w:id="542"/>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9D2C728" w:rsidR="00CB7C1E" w:rsidRDefault="00B12AF3" w:rsidP="00B12AF3">
      <w:pPr>
        <w:pStyle w:val="Tytutabeli"/>
      </w:pPr>
      <w:bookmarkStart w:id="543" w:name="_Ref162333839"/>
      <w:bookmarkStart w:id="544" w:name="_Ref162333832"/>
      <w:r>
        <w:t xml:space="preserve">Rysunek </w:t>
      </w:r>
      <w:r>
        <w:fldChar w:fldCharType="begin"/>
      </w:r>
      <w:r>
        <w:instrText xml:space="preserve"> SEQ Rysunek \* ARABIC </w:instrText>
      </w:r>
      <w:r>
        <w:fldChar w:fldCharType="separate"/>
      </w:r>
      <w:r w:rsidR="008D38B6">
        <w:rPr>
          <w:noProof/>
        </w:rPr>
        <w:t>49</w:t>
      </w:r>
      <w:r>
        <w:fldChar w:fldCharType="end"/>
      </w:r>
      <w:bookmarkEnd w:id="543"/>
      <w:r>
        <w:t xml:space="preserve"> Struktura szczegółowa elementów w zakresie punktów od 1 do 4 modelu SSDQM</w:t>
      </w:r>
      <w:bookmarkEnd w:id="54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6E8D4CF8" w:rsidR="00CB7C1E" w:rsidRDefault="00B12AF3" w:rsidP="00B12AF3">
      <w:pPr>
        <w:pStyle w:val="Tytutabeli"/>
      </w:pPr>
      <w:bookmarkStart w:id="545" w:name="_Ref162379027"/>
      <w:bookmarkStart w:id="546" w:name="_Ref162379019"/>
      <w:r>
        <w:t xml:space="preserve">Rysunek </w:t>
      </w:r>
      <w:r>
        <w:fldChar w:fldCharType="begin"/>
      </w:r>
      <w:r>
        <w:instrText xml:space="preserve"> SEQ Rysunek \* ARABIC </w:instrText>
      </w:r>
      <w:r>
        <w:fldChar w:fldCharType="separate"/>
      </w:r>
      <w:r w:rsidR="008D38B6">
        <w:rPr>
          <w:noProof/>
        </w:rPr>
        <w:t>50</w:t>
      </w:r>
      <w:r>
        <w:fldChar w:fldCharType="end"/>
      </w:r>
      <w:bookmarkEnd w:id="545"/>
      <w:r>
        <w:t xml:space="preserve"> Struktura szczegółowa elementów w zakresie punktów od 5 do 6 modelu SSDQM</w:t>
      </w:r>
      <w:bookmarkEnd w:id="546"/>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0D112DDD" w:rsidR="00E465C8" w:rsidRDefault="00B12AF3" w:rsidP="00B12AF3">
      <w:pPr>
        <w:pStyle w:val="Tytutabeli"/>
        <w:rPr>
          <w:noProof/>
        </w:rPr>
      </w:pPr>
      <w:bookmarkStart w:id="547" w:name="_Ref162379469"/>
      <w:bookmarkStart w:id="548" w:name="_Ref162379462"/>
      <w:r>
        <w:t xml:space="preserve">Rysunek </w:t>
      </w:r>
      <w:r>
        <w:fldChar w:fldCharType="begin"/>
      </w:r>
      <w:r>
        <w:instrText xml:space="preserve"> SEQ Rysunek \* ARABIC </w:instrText>
      </w:r>
      <w:r>
        <w:fldChar w:fldCharType="separate"/>
      </w:r>
      <w:r w:rsidR="008D38B6">
        <w:rPr>
          <w:noProof/>
        </w:rPr>
        <w:t>51</w:t>
      </w:r>
      <w:r>
        <w:fldChar w:fldCharType="end"/>
      </w:r>
      <w:bookmarkEnd w:id="547"/>
      <w:r>
        <w:t xml:space="preserve"> Struktura szczegółowa elementów w zakresie punktów od 7 do 9 modelu SSDQM</w:t>
      </w:r>
      <w:bookmarkEnd w:id="548"/>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1B31A490" w:rsidR="00E465C8" w:rsidRDefault="00B12AF3" w:rsidP="00B12AF3">
      <w:pPr>
        <w:pStyle w:val="Tytutabeli"/>
      </w:pPr>
      <w:bookmarkStart w:id="549" w:name="_Ref162599588"/>
      <w:bookmarkStart w:id="550" w:name="_Ref162599577"/>
      <w:r>
        <w:t xml:space="preserve">Rysunek </w:t>
      </w:r>
      <w:r>
        <w:fldChar w:fldCharType="begin"/>
      </w:r>
      <w:r>
        <w:instrText xml:space="preserve"> SEQ Rysunek \* ARABIC </w:instrText>
      </w:r>
      <w:r>
        <w:fldChar w:fldCharType="separate"/>
      </w:r>
      <w:r w:rsidR="008D38B6">
        <w:rPr>
          <w:noProof/>
        </w:rPr>
        <w:t>52</w:t>
      </w:r>
      <w:r>
        <w:fldChar w:fldCharType="end"/>
      </w:r>
      <w:bookmarkEnd w:id="549"/>
      <w:r>
        <w:t xml:space="preserve"> Struktura szczegółowa elementów w zakresie punktu 9 modelu SSDQM</w:t>
      </w:r>
      <w:bookmarkEnd w:id="55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51" w:name="_Ref162710660"/>
      <w:bookmarkStart w:id="552" w:name="_Ref162710653"/>
      <w:bookmarkStart w:id="553"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51"/>
      <w:r>
        <w:t xml:space="preserve"> Relacje do etapów autorskiego modelu doskonalenia SZJ uczelni z wykorzystaniem pomiaru satysfakcji interesariuszy w normie ISO 21001:2018</w:t>
      </w:r>
      <w:bookmarkEnd w:id="552"/>
      <w:bookmarkEnd w:id="553"/>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3"/>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4"/>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5"/>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6"/>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54" w:name="_Toc157667022"/>
      <w:r w:rsidRPr="00B03664">
        <w:t>Propozycja zestawu wybranych wskaźników skuteczności działań uczelni technicznych w Polsce</w:t>
      </w:r>
      <w:bookmarkEnd w:id="55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7"/>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55" w:name="_Ref163293949"/>
      <w:bookmarkStart w:id="556" w:name="_Ref163293941"/>
      <w:bookmarkStart w:id="557" w:name="_Toc163576367"/>
      <w:r>
        <w:t xml:space="preserve">Tabela </w:t>
      </w:r>
      <w:r>
        <w:fldChar w:fldCharType="begin"/>
      </w:r>
      <w:r>
        <w:instrText xml:space="preserve"> SEQ Tabela \* ARABIC </w:instrText>
      </w:r>
      <w:r>
        <w:fldChar w:fldCharType="separate"/>
      </w:r>
      <w:r>
        <w:rPr>
          <w:noProof/>
        </w:rPr>
        <w:t>78</w:t>
      </w:r>
      <w:r>
        <w:fldChar w:fldCharType="end"/>
      </w:r>
      <w:bookmarkEnd w:id="555"/>
      <w:r>
        <w:t xml:space="preserve"> Propozycja zestawu wskaźników stosowanych w ramach monitorowania efektów działań uczelni technicznej stosującej model doskonalenia SSDQM</w:t>
      </w:r>
      <w:bookmarkEnd w:id="556"/>
      <w:bookmarkEnd w:id="55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8"/>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58" w:name="_Ref163297173"/>
      <w:bookmarkStart w:id="559" w:name="_Ref134898852"/>
      <w:bookmarkStart w:id="560"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58"/>
      <w:r w:rsidRPr="00AE7E6F">
        <w:t xml:space="preserve"> Przykłady mierników </w:t>
      </w:r>
      <w:r w:rsidR="00AE7E6F">
        <w:t xml:space="preserve">dodatkowych odnoszących się do </w:t>
      </w:r>
      <w:r w:rsidRPr="00AE7E6F">
        <w:t>efektów działań uczelni</w:t>
      </w:r>
      <w:bookmarkEnd w:id="559"/>
      <w:bookmarkEnd w:id="56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61" w:name="_Toc157667023"/>
      <w:bookmarkStart w:id="562" w:name="_Toc157667024"/>
      <w:r w:rsidRPr="00233788">
        <w:lastRenderedPageBreak/>
        <w:t>Rekapitulacja</w:t>
      </w:r>
      <w:bookmarkEnd w:id="561"/>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514D3C95" w:rsidR="008C71AF" w:rsidRDefault="008C71AF" w:rsidP="008C71AF">
      <w:pPr>
        <w:rPr>
          <w:color w:val="FF0000"/>
        </w:rPr>
      </w:pPr>
      <w:r>
        <w:rPr>
          <w:color w:val="FF0000"/>
        </w:rPr>
        <w:t>1: 1</w:t>
      </w:r>
      <w:r w:rsidR="009F1E82">
        <w:rPr>
          <w:color w:val="FF0000"/>
        </w:rPr>
        <w:t>88</w:t>
      </w:r>
      <w:r>
        <w:rPr>
          <w:color w:val="FF0000"/>
        </w:rPr>
        <w:t xml:space="preserve"> s. (1.1: 2</w:t>
      </w:r>
      <w:r w:rsidR="009F1E82">
        <w:rPr>
          <w:color w:val="FF0000"/>
        </w:rPr>
        <w:t>5</w:t>
      </w:r>
      <w:r>
        <w:rPr>
          <w:color w:val="FF0000"/>
        </w:rPr>
        <w:t>; 1.2: 3</w:t>
      </w:r>
      <w:r w:rsidR="009F1E82">
        <w:rPr>
          <w:color w:val="FF0000"/>
        </w:rPr>
        <w:t>0</w:t>
      </w:r>
      <w:r>
        <w:rPr>
          <w:color w:val="FF0000"/>
        </w:rPr>
        <w:t>; 1.3: 42; 1.4: 4</w:t>
      </w:r>
      <w:r w:rsidR="009F1E82">
        <w:rPr>
          <w:color w:val="FF0000"/>
        </w:rPr>
        <w:t>3</w:t>
      </w:r>
      <w:r>
        <w:rPr>
          <w:color w:val="FF0000"/>
        </w:rPr>
        <w:t>; 1.5: 4</w:t>
      </w:r>
      <w:r w:rsidR="009F1E82">
        <w:rPr>
          <w:color w:val="FF0000"/>
        </w:rPr>
        <w:t>8</w:t>
      </w:r>
      <w:r>
        <w:rPr>
          <w:color w:val="FF0000"/>
        </w:rPr>
        <w:t>)</w:t>
      </w:r>
    </w:p>
    <w:p w14:paraId="680DB8D2" w14:textId="5123F368" w:rsidR="008C71AF" w:rsidRDefault="008C71AF" w:rsidP="008C71AF">
      <w:pPr>
        <w:rPr>
          <w:color w:val="FF0000"/>
        </w:rPr>
      </w:pPr>
      <w:r>
        <w:rPr>
          <w:color w:val="FF0000"/>
        </w:rPr>
        <w:t xml:space="preserve">2: </w:t>
      </w:r>
      <w:r w:rsidR="009F1E82">
        <w:rPr>
          <w:color w:val="FF0000"/>
        </w:rPr>
        <w:t>6</w:t>
      </w:r>
      <w:r>
        <w:rPr>
          <w:color w:val="FF0000"/>
        </w:rPr>
        <w:t>3 s.</w:t>
      </w:r>
    </w:p>
    <w:p w14:paraId="71783211" w14:textId="23E708DC" w:rsidR="008C71AF" w:rsidRDefault="008C71AF" w:rsidP="008C71AF">
      <w:pPr>
        <w:rPr>
          <w:color w:val="FF0000"/>
        </w:rPr>
      </w:pPr>
      <w:r>
        <w:rPr>
          <w:color w:val="FF0000"/>
        </w:rPr>
        <w:t xml:space="preserve">3: </w:t>
      </w:r>
      <w:r w:rsidR="009F1E82">
        <w:rPr>
          <w:color w:val="FF0000"/>
        </w:rPr>
        <w:t>36</w:t>
      </w:r>
      <w:r>
        <w:rPr>
          <w:color w:val="FF0000"/>
        </w:rPr>
        <w:t xml:space="preserve"> s. </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3" w:name="_Toc157667025"/>
      <w:r w:rsidRPr="00233788">
        <w:lastRenderedPageBreak/>
        <w:t>Spis literatury Mendeley</w:t>
      </w:r>
      <w:bookmarkEnd w:id="563"/>
    </w:p>
    <w:p w14:paraId="3923DA92" w14:textId="3448AF48" w:rsidR="00A14261" w:rsidRPr="00A14261" w:rsidRDefault="00913F24" w:rsidP="00A1426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14261" w:rsidRPr="00A14261">
        <w:rPr>
          <w:rFonts w:cs="Arial"/>
          <w:noProof/>
          <w:szCs w:val="24"/>
        </w:rPr>
        <w:t xml:space="preserve">Aakhus, M., &amp; Bzdak, M. (2015). Stakeholder engagement as communication design practice. </w:t>
      </w:r>
      <w:r w:rsidR="00A14261" w:rsidRPr="00A14261">
        <w:rPr>
          <w:rFonts w:cs="Arial"/>
          <w:i/>
          <w:iCs/>
          <w:noProof/>
          <w:szCs w:val="24"/>
        </w:rPr>
        <w:t>Journal of Public Affairs</w:t>
      </w:r>
      <w:r w:rsidR="00A14261" w:rsidRPr="00A14261">
        <w:rPr>
          <w:rFonts w:cs="Arial"/>
          <w:noProof/>
          <w:szCs w:val="24"/>
        </w:rPr>
        <w:t xml:space="preserve">, </w:t>
      </w:r>
      <w:r w:rsidR="00A14261" w:rsidRPr="00A14261">
        <w:rPr>
          <w:rFonts w:cs="Arial"/>
          <w:i/>
          <w:iCs/>
          <w:noProof/>
          <w:szCs w:val="24"/>
        </w:rPr>
        <w:t>15</w:t>
      </w:r>
      <w:r w:rsidR="00A14261" w:rsidRPr="00A14261">
        <w:rPr>
          <w:rFonts w:cs="Arial"/>
          <w:noProof/>
          <w:szCs w:val="24"/>
        </w:rPr>
        <w:t>(2), 188–200. https://doi.org/10.1002/pa.1569</w:t>
      </w:r>
    </w:p>
    <w:p w14:paraId="2F84D58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Adeinat, I., Al Rahahleh, N., &amp; Al Bassam, T. (2022). Lean Six Sigma and Assurance of Learning (AoL) in higher education: a case study.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39</w:t>
      </w:r>
      <w:r w:rsidRPr="00A14261">
        <w:rPr>
          <w:rFonts w:cs="Arial"/>
          <w:noProof/>
          <w:szCs w:val="24"/>
        </w:rPr>
        <w:t>(2), 570–587. https://doi.org/10.1108/IJQRM-01-2021-0017</w:t>
      </w:r>
    </w:p>
    <w:p w14:paraId="15FF6DC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Aguillo, I. (2009). Measuring the institution’s footprint in the web. </w:t>
      </w:r>
      <w:r w:rsidRPr="00A14261">
        <w:rPr>
          <w:rFonts w:cs="Arial"/>
          <w:i/>
          <w:iCs/>
          <w:noProof/>
          <w:szCs w:val="24"/>
        </w:rPr>
        <w:t>Library Hi Tech</w:t>
      </w:r>
      <w:r w:rsidRPr="00A14261">
        <w:rPr>
          <w:rFonts w:cs="Arial"/>
          <w:noProof/>
          <w:szCs w:val="24"/>
        </w:rPr>
        <w:t xml:space="preserve">, </w:t>
      </w:r>
      <w:r w:rsidRPr="00A14261">
        <w:rPr>
          <w:rFonts w:cs="Arial"/>
          <w:i/>
          <w:iCs/>
          <w:noProof/>
          <w:szCs w:val="24"/>
        </w:rPr>
        <w:t>27</w:t>
      </w:r>
      <w:r w:rsidRPr="00A14261">
        <w:rPr>
          <w:rFonts w:cs="Arial"/>
          <w:noProof/>
          <w:szCs w:val="24"/>
        </w:rPr>
        <w:t>(4), 540–556. https://doi.org/10.1108/073788309</w:t>
      </w:r>
    </w:p>
    <w:p w14:paraId="032298A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Aguillo, I. (2023). </w:t>
      </w:r>
      <w:r w:rsidRPr="00A14261">
        <w:rPr>
          <w:rFonts w:cs="Arial"/>
          <w:i/>
          <w:iCs/>
          <w:noProof/>
          <w:szCs w:val="24"/>
        </w:rPr>
        <w:t>Methodology of Ranking Web of Universities</w:t>
      </w:r>
      <w:r w:rsidRPr="00A14261">
        <w:rPr>
          <w:rFonts w:cs="Arial"/>
          <w:noProof/>
          <w:szCs w:val="24"/>
        </w:rPr>
        <w:t>. Cybermetrics Lab. https://www.webometrics.info/en/Methodology</w:t>
      </w:r>
    </w:p>
    <w:p w14:paraId="6146E4B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Al-Turki, U. M., Duffuaa, S., Ayar, T., &amp; Demirel, O. (2008). Stakeholders integration in higher education: supply chain approach. </w:t>
      </w:r>
      <w:r w:rsidRPr="00A14261">
        <w:rPr>
          <w:rFonts w:cs="Arial"/>
          <w:i/>
          <w:iCs/>
          <w:noProof/>
          <w:szCs w:val="24"/>
        </w:rPr>
        <w:t>European Journal of Engineering Education</w:t>
      </w:r>
      <w:r w:rsidRPr="00A14261">
        <w:rPr>
          <w:rFonts w:cs="Arial"/>
          <w:noProof/>
          <w:szCs w:val="24"/>
        </w:rPr>
        <w:t xml:space="preserve">, </w:t>
      </w:r>
      <w:r w:rsidRPr="00A14261">
        <w:rPr>
          <w:rFonts w:cs="Arial"/>
          <w:i/>
          <w:iCs/>
          <w:noProof/>
          <w:szCs w:val="24"/>
        </w:rPr>
        <w:t>33</w:t>
      </w:r>
      <w:r w:rsidRPr="00A14261">
        <w:rPr>
          <w:rFonts w:cs="Arial"/>
          <w:noProof/>
          <w:szCs w:val="24"/>
        </w:rPr>
        <w:t>(2), 211–219. https://doi.org/10.1080/03043790801980136</w:t>
      </w:r>
    </w:p>
    <w:p w14:paraId="77C1BE4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Al</w:t>
      </w:r>
      <w:r w:rsidRPr="00A14261">
        <w:rPr>
          <w:rFonts w:ascii="Cambria Math" w:hAnsi="Cambria Math" w:cs="Cambria Math"/>
          <w:noProof/>
          <w:szCs w:val="24"/>
        </w:rPr>
        <w:t>‐</w:t>
      </w:r>
      <w:r w:rsidRPr="00A14261">
        <w:rPr>
          <w:rFonts w:cs="Arial"/>
          <w:noProof/>
          <w:szCs w:val="24"/>
        </w:rPr>
        <w:t xml:space="preserve">Khafaji, A. W., Oberhelman, D. R., Baum, W., &amp; Koch, B. (2009). Communication in Stakeholder Management. W E. Chinyio &amp; P. Olomolaiye (Red.), </w:t>
      </w:r>
      <w:r w:rsidRPr="00A14261">
        <w:rPr>
          <w:rFonts w:cs="Arial"/>
          <w:i/>
          <w:iCs/>
          <w:noProof/>
          <w:szCs w:val="24"/>
        </w:rPr>
        <w:t>Construction Stakeholder Management</w:t>
      </w:r>
      <w:r w:rsidRPr="00A14261">
        <w:rPr>
          <w:rFonts w:cs="Arial"/>
          <w:noProof/>
          <w:szCs w:val="24"/>
        </w:rPr>
        <w:t xml:space="preserve"> (ss. 159–173). Wiley. https://doi.org/10.1002/9781444315349.ch10</w:t>
      </w:r>
    </w:p>
    <w:p w14:paraId="5EAD097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Aliu, D., Akatay, A., &amp; Aliu, A. (2018). The Influence of Inter-Stakeholders’ Communication on University – Industry Collaboration. </w:t>
      </w:r>
      <w:r w:rsidRPr="00A14261">
        <w:rPr>
          <w:rFonts w:cs="Arial"/>
          <w:i/>
          <w:iCs/>
          <w:noProof/>
          <w:szCs w:val="24"/>
        </w:rPr>
        <w:t>Scholedge International Journal of Business Policy &amp; Governance ISSN 2394-3351</w:t>
      </w:r>
      <w:r w:rsidRPr="00A14261">
        <w:rPr>
          <w:rFonts w:cs="Arial"/>
          <w:noProof/>
          <w:szCs w:val="24"/>
        </w:rPr>
        <w:t xml:space="preserve">, </w:t>
      </w:r>
      <w:r w:rsidRPr="00A14261">
        <w:rPr>
          <w:rFonts w:cs="Arial"/>
          <w:i/>
          <w:iCs/>
          <w:noProof/>
          <w:szCs w:val="24"/>
        </w:rPr>
        <w:t>4</w:t>
      </w:r>
      <w:r w:rsidRPr="00A14261">
        <w:rPr>
          <w:rFonts w:cs="Arial"/>
          <w:noProof/>
          <w:szCs w:val="24"/>
        </w:rPr>
        <w:t>(8), 78. https://doi.org/10.19085/journal.sijbpg040801</w:t>
      </w:r>
    </w:p>
    <w:p w14:paraId="2F52426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Alkabbanie, R. (2020). ESG 2015 vs. ISO 9001:2015 Regarding Stakeholders. </w:t>
      </w:r>
      <w:r w:rsidRPr="00A14261">
        <w:rPr>
          <w:rFonts w:cs="Arial"/>
          <w:i/>
          <w:iCs/>
          <w:noProof/>
          <w:szCs w:val="24"/>
        </w:rPr>
        <w:t>International Journal of Social Sciences &amp; Educational Studies</w:t>
      </w:r>
      <w:r w:rsidRPr="00A14261">
        <w:rPr>
          <w:rFonts w:cs="Arial"/>
          <w:noProof/>
          <w:szCs w:val="24"/>
        </w:rPr>
        <w:t xml:space="preserve">, </w:t>
      </w:r>
      <w:r w:rsidRPr="00A14261">
        <w:rPr>
          <w:rFonts w:cs="Arial"/>
          <w:i/>
          <w:iCs/>
          <w:noProof/>
          <w:szCs w:val="24"/>
        </w:rPr>
        <w:t>7</w:t>
      </w:r>
      <w:r w:rsidRPr="00A14261">
        <w:rPr>
          <w:rFonts w:cs="Arial"/>
          <w:noProof/>
          <w:szCs w:val="24"/>
        </w:rPr>
        <w:t>(2). https://doi.org/10.23918/ijsses.v7i2p46</w:t>
      </w:r>
    </w:p>
    <w:p w14:paraId="01CA272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Alkuwaiti, A. (2021). </w:t>
      </w:r>
      <w:r w:rsidRPr="00A14261">
        <w:rPr>
          <w:rFonts w:cs="Arial"/>
          <w:i/>
          <w:iCs/>
          <w:noProof/>
          <w:szCs w:val="24"/>
        </w:rPr>
        <w:t>Webometrics Ranking: Change in Methodology &amp; January 2021 Results at Glance</w:t>
      </w:r>
      <w:r w:rsidRPr="00A14261">
        <w:rPr>
          <w:rFonts w:cs="Arial"/>
          <w:noProof/>
          <w:szCs w:val="24"/>
        </w:rPr>
        <w:t>. http://www.drahmedalkuwaiti.com/admin/data/form_14936/files/element_4_3f06cedca61fa7fbd8e20020e556832c-54-Change in Metho_Jan 2021 Result 210216.pdf</w:t>
      </w:r>
    </w:p>
    <w:p w14:paraId="434D1D2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Alnadi, M., &amp; McLaughlin, P. (2021). Critical success factors of Lean Six Sigma from leaders’ perspective. </w:t>
      </w:r>
      <w:r w:rsidRPr="00A14261">
        <w:rPr>
          <w:rFonts w:cs="Arial"/>
          <w:i/>
          <w:iCs/>
          <w:noProof/>
          <w:szCs w:val="24"/>
        </w:rPr>
        <w:t>International Journal of Lean Six Sigma</w:t>
      </w:r>
      <w:r w:rsidRPr="00A14261">
        <w:rPr>
          <w:rFonts w:cs="Arial"/>
          <w:noProof/>
          <w:szCs w:val="24"/>
        </w:rPr>
        <w:t xml:space="preserve">, </w:t>
      </w:r>
      <w:r w:rsidRPr="00A14261">
        <w:rPr>
          <w:rFonts w:cs="Arial"/>
          <w:i/>
          <w:iCs/>
          <w:noProof/>
          <w:szCs w:val="24"/>
        </w:rPr>
        <w:t>12</w:t>
      </w:r>
      <w:r w:rsidRPr="00A14261">
        <w:rPr>
          <w:rFonts w:cs="Arial"/>
          <w:noProof/>
          <w:szCs w:val="24"/>
        </w:rPr>
        <w:t>(5), 1073–1088. https://doi.org/10.1108/IJLSS-06-2020-0079</w:t>
      </w:r>
    </w:p>
    <w:p w14:paraId="0063F8B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AMuz Gdańsk. (2018). </w:t>
      </w:r>
      <w:r w:rsidRPr="00A14261">
        <w:rPr>
          <w:rFonts w:cs="Arial"/>
          <w:i/>
          <w:iCs/>
          <w:noProof/>
          <w:szCs w:val="24"/>
        </w:rPr>
        <w:t>WSZJK Akademii Muzycznej w Gdańsku</w:t>
      </w:r>
      <w:r w:rsidRPr="00A14261">
        <w:rPr>
          <w:rFonts w:cs="Arial"/>
          <w:noProof/>
          <w:szCs w:val="24"/>
        </w:rPr>
        <w:t>. Wewnętrzny System Zapewniania Jakości Kształcenia. https://www.amuz.gda.pl/akademia/akty-prawne/wewnetrzny-system-zapewniania-jakosci-ksztalcenia,71</w:t>
      </w:r>
    </w:p>
    <w:p w14:paraId="1648B6D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Anand, A., Kaur, J., Singh, O., &amp; H. Alhazmi, O. (2021). Optimal Sprint Length Determination for Agile-Based Software Development. </w:t>
      </w:r>
      <w:r w:rsidRPr="00A14261">
        <w:rPr>
          <w:rFonts w:cs="Arial"/>
          <w:i/>
          <w:iCs/>
          <w:noProof/>
          <w:szCs w:val="24"/>
        </w:rPr>
        <w:t>Computers, Materials &amp; Continua</w:t>
      </w:r>
      <w:r w:rsidRPr="00A14261">
        <w:rPr>
          <w:rFonts w:cs="Arial"/>
          <w:noProof/>
          <w:szCs w:val="24"/>
        </w:rPr>
        <w:t xml:space="preserve">, </w:t>
      </w:r>
      <w:r w:rsidRPr="00A14261">
        <w:rPr>
          <w:rFonts w:cs="Arial"/>
          <w:i/>
          <w:iCs/>
          <w:noProof/>
          <w:szCs w:val="24"/>
        </w:rPr>
        <w:t>68</w:t>
      </w:r>
      <w:r w:rsidRPr="00A14261">
        <w:rPr>
          <w:rFonts w:cs="Arial"/>
          <w:noProof/>
          <w:szCs w:val="24"/>
        </w:rPr>
        <w:t>(3), 3693–3712. https://doi.org/10.32604/cmc.2021.017461</w:t>
      </w:r>
    </w:p>
    <w:p w14:paraId="7E9BC28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Anderson, J. C., Rungtusanatham, M., &amp; Schroeder, R. G. (1994). A THEORY OF QUALITY </w:t>
      </w:r>
      <w:r w:rsidRPr="00A14261">
        <w:rPr>
          <w:rFonts w:cs="Arial"/>
          <w:noProof/>
          <w:szCs w:val="24"/>
        </w:rPr>
        <w:lastRenderedPageBreak/>
        <w:t xml:space="preserve">MANAGEMENT UNDERLYING THE DEMING MANAGEMENT METHOD. </w:t>
      </w:r>
      <w:r w:rsidRPr="00A14261">
        <w:rPr>
          <w:rFonts w:cs="Arial"/>
          <w:i/>
          <w:iCs/>
          <w:noProof/>
          <w:szCs w:val="24"/>
        </w:rPr>
        <w:t>Academy of Management Review</w:t>
      </w:r>
      <w:r w:rsidRPr="00A14261">
        <w:rPr>
          <w:rFonts w:cs="Arial"/>
          <w:noProof/>
          <w:szCs w:val="24"/>
        </w:rPr>
        <w:t xml:space="preserve">, </w:t>
      </w:r>
      <w:r w:rsidRPr="00A14261">
        <w:rPr>
          <w:rFonts w:cs="Arial"/>
          <w:i/>
          <w:iCs/>
          <w:noProof/>
          <w:szCs w:val="24"/>
        </w:rPr>
        <w:t>19</w:t>
      </w:r>
      <w:r w:rsidRPr="00A14261">
        <w:rPr>
          <w:rFonts w:cs="Arial"/>
          <w:noProof/>
          <w:szCs w:val="24"/>
        </w:rPr>
        <w:t>(3), 472–509. https://doi.org/10.5465/amr.1994.9412271808</w:t>
      </w:r>
    </w:p>
    <w:p w14:paraId="3881B9F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Andersson, R., Eriksson, H., &amp; Torstensson, H. (2006). Similarities and differences between TQM, six sigma and lean. </w:t>
      </w:r>
      <w:r w:rsidRPr="00A14261">
        <w:rPr>
          <w:rFonts w:cs="Arial"/>
          <w:i/>
          <w:iCs/>
          <w:noProof/>
          <w:szCs w:val="24"/>
        </w:rPr>
        <w:t>The TQM Magazine</w:t>
      </w:r>
      <w:r w:rsidRPr="00A14261">
        <w:rPr>
          <w:rFonts w:cs="Arial"/>
          <w:noProof/>
          <w:szCs w:val="24"/>
        </w:rPr>
        <w:t xml:space="preserve">, </w:t>
      </w:r>
      <w:r w:rsidRPr="00A14261">
        <w:rPr>
          <w:rFonts w:cs="Arial"/>
          <w:i/>
          <w:iCs/>
          <w:noProof/>
          <w:szCs w:val="24"/>
        </w:rPr>
        <w:t>18</w:t>
      </w:r>
      <w:r w:rsidRPr="00A14261">
        <w:rPr>
          <w:rFonts w:cs="Arial"/>
          <w:noProof/>
          <w:szCs w:val="24"/>
        </w:rPr>
        <w:t>(3), 282–296. https://doi.org/10.1108/09544780610660004</w:t>
      </w:r>
    </w:p>
    <w:p w14:paraId="63C91D5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Andriof, J., &amp; Waddock, S. (2017). Unfolding Stakeholder Engagement. W </w:t>
      </w:r>
      <w:r w:rsidRPr="00A14261">
        <w:rPr>
          <w:rFonts w:cs="Arial"/>
          <w:i/>
          <w:iCs/>
          <w:noProof/>
          <w:szCs w:val="24"/>
        </w:rPr>
        <w:t>Unfolding Stakeholder Thinking</w:t>
      </w:r>
      <w:r w:rsidRPr="00A14261">
        <w:rPr>
          <w:rFonts w:cs="Arial"/>
          <w:noProof/>
          <w:szCs w:val="24"/>
        </w:rPr>
        <w:t xml:space="preserve"> (ss. 19–42). Routledge. https://doi.org/10.4324/9781351281881-2</w:t>
      </w:r>
    </w:p>
    <w:p w14:paraId="3576705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Annamdevula, S., &amp; Bellamkonda, R. S. (2016). Effect of student perceived service quality on student satisfaction, loyalty and motivation in Indian universities Development of HiEduQual. </w:t>
      </w:r>
      <w:r w:rsidRPr="00A14261">
        <w:rPr>
          <w:rFonts w:cs="Arial"/>
          <w:i/>
          <w:iCs/>
          <w:noProof/>
          <w:szCs w:val="24"/>
        </w:rPr>
        <w:t>JOURNAL OF MODELLING IN MANAGEMENT</w:t>
      </w:r>
      <w:r w:rsidRPr="00A14261">
        <w:rPr>
          <w:rFonts w:cs="Arial"/>
          <w:noProof/>
          <w:szCs w:val="24"/>
        </w:rPr>
        <w:t xml:space="preserve">, </w:t>
      </w:r>
      <w:r w:rsidRPr="00A14261">
        <w:rPr>
          <w:rFonts w:cs="Arial"/>
          <w:i/>
          <w:iCs/>
          <w:noProof/>
          <w:szCs w:val="24"/>
        </w:rPr>
        <w:t>11</w:t>
      </w:r>
      <w:r w:rsidRPr="00A14261">
        <w:rPr>
          <w:rFonts w:cs="Arial"/>
          <w:noProof/>
          <w:szCs w:val="24"/>
        </w:rPr>
        <w:t>(2), 488–517. https://doi.org/10.1108/JM2-01-2014-0010</w:t>
      </w:r>
    </w:p>
    <w:p w14:paraId="1BBF764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14261">
        <w:rPr>
          <w:rFonts w:cs="Arial"/>
          <w:i/>
          <w:iCs/>
          <w:noProof/>
          <w:szCs w:val="24"/>
        </w:rPr>
        <w:t>Nauka</w:t>
      </w:r>
      <w:r w:rsidRPr="00A14261">
        <w:rPr>
          <w:rFonts w:cs="Arial"/>
          <w:noProof/>
          <w:szCs w:val="24"/>
        </w:rPr>
        <w:t>.</w:t>
      </w:r>
    </w:p>
    <w:p w14:paraId="1B28FA4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Antony, J. (2014). Readiness factors for the Lean Six Sigma journey in the higher education sector. </w:t>
      </w:r>
      <w:r w:rsidRPr="00A14261">
        <w:rPr>
          <w:rFonts w:cs="Arial"/>
          <w:i/>
          <w:iCs/>
          <w:noProof/>
          <w:szCs w:val="24"/>
        </w:rPr>
        <w:t>International Journal of Productivity and Performance Management</w:t>
      </w:r>
      <w:r w:rsidRPr="00A14261">
        <w:rPr>
          <w:rFonts w:cs="Arial"/>
          <w:noProof/>
          <w:szCs w:val="24"/>
        </w:rPr>
        <w:t xml:space="preserve">, </w:t>
      </w:r>
      <w:r w:rsidRPr="00A14261">
        <w:rPr>
          <w:rFonts w:cs="Arial"/>
          <w:i/>
          <w:iCs/>
          <w:noProof/>
          <w:szCs w:val="24"/>
        </w:rPr>
        <w:t>63</w:t>
      </w:r>
      <w:r w:rsidRPr="00A14261">
        <w:rPr>
          <w:rFonts w:cs="Arial"/>
          <w:noProof/>
          <w:szCs w:val="24"/>
        </w:rPr>
        <w:t>(2), 257–264. https://doi.org/10.1108/IJPPM-04-2013-0077</w:t>
      </w:r>
    </w:p>
    <w:p w14:paraId="0E172F8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Antony, J. (2017). Lean Six Sigma for higher education. </w:t>
      </w:r>
      <w:r w:rsidRPr="00A14261">
        <w:rPr>
          <w:rFonts w:cs="Arial"/>
          <w:i/>
          <w:iCs/>
          <w:noProof/>
          <w:szCs w:val="24"/>
        </w:rPr>
        <w:t>International Journal of Productivity and Performance Management</w:t>
      </w:r>
      <w:r w:rsidRPr="00A14261">
        <w:rPr>
          <w:rFonts w:cs="Arial"/>
          <w:noProof/>
          <w:szCs w:val="24"/>
        </w:rPr>
        <w:t xml:space="preserve">, </w:t>
      </w:r>
      <w:r w:rsidRPr="00A14261">
        <w:rPr>
          <w:rFonts w:cs="Arial"/>
          <w:i/>
          <w:iCs/>
          <w:noProof/>
          <w:szCs w:val="24"/>
        </w:rPr>
        <w:t>66</w:t>
      </w:r>
      <w:r w:rsidRPr="00A14261">
        <w:rPr>
          <w:rFonts w:cs="Arial"/>
          <w:noProof/>
          <w:szCs w:val="24"/>
        </w:rPr>
        <w:t>(5), 574–576. https://doi.org/10.1108/IJPPM-03-2017-0063</w:t>
      </w:r>
    </w:p>
    <w:p w14:paraId="2A86C91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Antony, J., Ghadge, A., Ashby, S. A., &amp; Cudney, E. A. (2018). Lean Six Sigma journey in a UK higher education institute: a case study.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35</w:t>
      </w:r>
      <w:r w:rsidRPr="00A14261">
        <w:rPr>
          <w:rFonts w:cs="Arial"/>
          <w:noProof/>
          <w:szCs w:val="24"/>
        </w:rPr>
        <w:t>(2), 510–526. https://doi.org/10.1108/IJQRM-01-2017-0005</w:t>
      </w:r>
    </w:p>
    <w:p w14:paraId="0FDD9E6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Antony, J., Krishan, N., Cullen, D., &amp; Kumar, M. (2012). Lean Six Sigma for higher education institutions (HEIs): Challenges, barriers, success factors, tools/techniques. </w:t>
      </w:r>
      <w:r w:rsidRPr="00A14261">
        <w:rPr>
          <w:rFonts w:cs="Arial"/>
          <w:i/>
          <w:iCs/>
          <w:noProof/>
          <w:szCs w:val="24"/>
        </w:rPr>
        <w:t>International Journal of Productivity and Performance Management</w:t>
      </w:r>
      <w:r w:rsidRPr="00A14261">
        <w:rPr>
          <w:rFonts w:cs="Arial"/>
          <w:noProof/>
          <w:szCs w:val="24"/>
        </w:rPr>
        <w:t xml:space="preserve">, </w:t>
      </w:r>
      <w:r w:rsidRPr="00A14261">
        <w:rPr>
          <w:rFonts w:cs="Arial"/>
          <w:i/>
          <w:iCs/>
          <w:noProof/>
          <w:szCs w:val="24"/>
        </w:rPr>
        <w:t>61</w:t>
      </w:r>
      <w:r w:rsidRPr="00A14261">
        <w:rPr>
          <w:rFonts w:cs="Arial"/>
          <w:noProof/>
          <w:szCs w:val="24"/>
        </w:rPr>
        <w:t>(8), 940–948. https://doi.org/10.1108/17410401211277165</w:t>
      </w:r>
    </w:p>
    <w:p w14:paraId="441177A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Antony, J., McDermott, O., Sony, M., Cudney, E. A., Snee, R. D., &amp; Hoerl, R. W. (2021). A study into the pros and cons of ISO 18404: viewpoints from leading academics and practitioners. </w:t>
      </w:r>
      <w:r w:rsidRPr="00A14261">
        <w:rPr>
          <w:rFonts w:cs="Arial"/>
          <w:i/>
          <w:iCs/>
          <w:noProof/>
          <w:szCs w:val="24"/>
        </w:rPr>
        <w:t>The TQM Journal</w:t>
      </w:r>
      <w:r w:rsidRPr="00A14261">
        <w:rPr>
          <w:rFonts w:cs="Arial"/>
          <w:noProof/>
          <w:szCs w:val="24"/>
        </w:rPr>
        <w:t xml:space="preserve">, </w:t>
      </w:r>
      <w:r w:rsidRPr="00A14261">
        <w:rPr>
          <w:rFonts w:cs="Arial"/>
          <w:i/>
          <w:iCs/>
          <w:noProof/>
          <w:szCs w:val="24"/>
        </w:rPr>
        <w:t>33</w:t>
      </w:r>
      <w:r w:rsidRPr="00A14261">
        <w:rPr>
          <w:rFonts w:cs="Arial"/>
          <w:noProof/>
          <w:szCs w:val="24"/>
        </w:rPr>
        <w:t>(8), 1845–1866. https://doi.org/10.1108/TQM-03-2021-0065</w:t>
      </w:r>
    </w:p>
    <w:p w14:paraId="6D27428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Antony, J., Scheumann, T., Sunder M., V., Cudney, E., Rodgers, B., &amp; Grigg, N. P. (2022). Using Six Sigma DMAIC for Lean project management in education: a case study in a German kindergarten. </w:t>
      </w:r>
      <w:r w:rsidRPr="00A14261">
        <w:rPr>
          <w:rFonts w:cs="Arial"/>
          <w:i/>
          <w:iCs/>
          <w:noProof/>
          <w:szCs w:val="24"/>
        </w:rPr>
        <w:t>Total Quality Management &amp; Business Excellence</w:t>
      </w:r>
      <w:r w:rsidRPr="00A14261">
        <w:rPr>
          <w:rFonts w:cs="Arial"/>
          <w:noProof/>
          <w:szCs w:val="24"/>
        </w:rPr>
        <w:t xml:space="preserve">, </w:t>
      </w:r>
      <w:r w:rsidRPr="00A14261">
        <w:rPr>
          <w:rFonts w:cs="Arial"/>
          <w:i/>
          <w:iCs/>
          <w:noProof/>
          <w:szCs w:val="24"/>
        </w:rPr>
        <w:t>33</w:t>
      </w:r>
      <w:r w:rsidRPr="00A14261">
        <w:rPr>
          <w:rFonts w:cs="Arial"/>
          <w:noProof/>
          <w:szCs w:val="24"/>
        </w:rPr>
        <w:t>(13–14), 1489–1509. https://doi.org/10.1080/14783363.2021.1973891</w:t>
      </w:r>
    </w:p>
    <w:p w14:paraId="162F926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Arnheiter, E. D., &amp; Maleyeff, J. (2005). The integration of lean management and Six Sigma. </w:t>
      </w:r>
      <w:r w:rsidRPr="00A14261">
        <w:rPr>
          <w:rFonts w:cs="Arial"/>
          <w:i/>
          <w:iCs/>
          <w:noProof/>
          <w:szCs w:val="24"/>
        </w:rPr>
        <w:t>The TQM Magazine</w:t>
      </w:r>
      <w:r w:rsidRPr="00A14261">
        <w:rPr>
          <w:rFonts w:cs="Arial"/>
          <w:noProof/>
          <w:szCs w:val="24"/>
        </w:rPr>
        <w:t xml:space="preserve">, </w:t>
      </w:r>
      <w:r w:rsidRPr="00A14261">
        <w:rPr>
          <w:rFonts w:cs="Arial"/>
          <w:i/>
          <w:iCs/>
          <w:noProof/>
          <w:szCs w:val="24"/>
        </w:rPr>
        <w:t>17</w:t>
      </w:r>
      <w:r w:rsidRPr="00A14261">
        <w:rPr>
          <w:rFonts w:cs="Arial"/>
          <w:noProof/>
          <w:szCs w:val="24"/>
        </w:rPr>
        <w:t>(1), 5–18. https://doi.org/10.1108/09544780510573020</w:t>
      </w:r>
    </w:p>
    <w:p w14:paraId="3A113CB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ARWU. (2020). </w:t>
      </w:r>
      <w:r w:rsidRPr="00A14261">
        <w:rPr>
          <w:rFonts w:cs="Arial"/>
          <w:i/>
          <w:iCs/>
          <w:noProof/>
          <w:szCs w:val="24"/>
        </w:rPr>
        <w:t>ARWU World University Rankings 2020</w:t>
      </w:r>
      <w:r w:rsidRPr="00A14261">
        <w:rPr>
          <w:rFonts w:cs="Arial"/>
          <w:noProof/>
          <w:szCs w:val="24"/>
        </w:rPr>
        <w:t>. Ranking Shanghai. http://www.shanghairanking.com/ARWU2020.html</w:t>
      </w:r>
    </w:p>
    <w:p w14:paraId="4253C9A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ARWU. (2022a). </w:t>
      </w:r>
      <w:r w:rsidRPr="00A14261">
        <w:rPr>
          <w:rFonts w:cs="Arial"/>
          <w:i/>
          <w:iCs/>
          <w:noProof/>
          <w:szCs w:val="24"/>
        </w:rPr>
        <w:t>ARWU World University Ranking 2022</w:t>
      </w:r>
      <w:r w:rsidRPr="00A14261">
        <w:rPr>
          <w:rFonts w:cs="Arial"/>
          <w:noProof/>
          <w:szCs w:val="24"/>
        </w:rPr>
        <w:t>. Ranking Shanghai. http://www.shanghairanking.com/rankings/arwu/2022</w:t>
      </w:r>
    </w:p>
    <w:p w14:paraId="236C890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ARWU. (2022b). </w:t>
      </w:r>
      <w:r w:rsidRPr="00A14261">
        <w:rPr>
          <w:rFonts w:cs="Arial"/>
          <w:i/>
          <w:iCs/>
          <w:noProof/>
          <w:szCs w:val="24"/>
        </w:rPr>
        <w:t>ARWU World University Rankings 2022 methodology</w:t>
      </w:r>
      <w:r w:rsidRPr="00A14261">
        <w:rPr>
          <w:rFonts w:cs="Arial"/>
          <w:noProof/>
          <w:szCs w:val="24"/>
        </w:rPr>
        <w:t>. Ranking Shanghai. http://www.shanghairanking.com/methodology/arwu/2022</w:t>
      </w:r>
    </w:p>
    <w:p w14:paraId="15D0A3B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Asif, M., Awan, M. U., Khan, M. K., &amp; Ahmad, N. (2013). A model for total quality management in higher education. </w:t>
      </w:r>
      <w:r w:rsidRPr="00A14261">
        <w:rPr>
          <w:rFonts w:cs="Arial"/>
          <w:i/>
          <w:iCs/>
          <w:noProof/>
          <w:szCs w:val="24"/>
        </w:rPr>
        <w:t>Quality &amp; Quantity</w:t>
      </w:r>
      <w:r w:rsidRPr="00A14261">
        <w:rPr>
          <w:rFonts w:cs="Arial"/>
          <w:noProof/>
          <w:szCs w:val="24"/>
        </w:rPr>
        <w:t xml:space="preserve">, </w:t>
      </w:r>
      <w:r w:rsidRPr="00A14261">
        <w:rPr>
          <w:rFonts w:cs="Arial"/>
          <w:i/>
          <w:iCs/>
          <w:noProof/>
          <w:szCs w:val="24"/>
        </w:rPr>
        <w:t>47</w:t>
      </w:r>
      <w:r w:rsidRPr="00A14261">
        <w:rPr>
          <w:rFonts w:cs="Arial"/>
          <w:noProof/>
          <w:szCs w:val="24"/>
        </w:rPr>
        <w:t>(4), 1883–1904. https://doi.org/10.1007/s11135-011-9632-9</w:t>
      </w:r>
    </w:p>
    <w:p w14:paraId="0025476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Atherton, S. C., Blodgett, M. S., &amp; Atherton, C. A. (2011). Fiduciary princiles: corporate Responsibilities to Stakeholders. </w:t>
      </w:r>
      <w:r w:rsidRPr="00A14261">
        <w:rPr>
          <w:rFonts w:cs="Arial"/>
          <w:i/>
          <w:iCs/>
          <w:noProof/>
          <w:szCs w:val="24"/>
        </w:rPr>
        <w:t>Journal of Religion and Business Ethics</w:t>
      </w:r>
      <w:r w:rsidRPr="00A14261">
        <w:rPr>
          <w:rFonts w:cs="Arial"/>
          <w:noProof/>
          <w:szCs w:val="24"/>
        </w:rPr>
        <w:t xml:space="preserve">, </w:t>
      </w:r>
      <w:r w:rsidRPr="00A14261">
        <w:rPr>
          <w:rFonts w:cs="Arial"/>
          <w:i/>
          <w:iCs/>
          <w:noProof/>
          <w:szCs w:val="24"/>
        </w:rPr>
        <w:t>2</w:t>
      </w:r>
      <w:r w:rsidRPr="00A14261">
        <w:rPr>
          <w:rFonts w:cs="Arial"/>
          <w:noProof/>
          <w:szCs w:val="24"/>
        </w:rPr>
        <w:t>(2).</w:t>
      </w:r>
    </w:p>
    <w:p w14:paraId="312FE19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Athiyaman, A. (1997). Linking student satisfaction and service quality perceptions: the case of university education. </w:t>
      </w:r>
      <w:r w:rsidRPr="00A14261">
        <w:rPr>
          <w:rFonts w:cs="Arial"/>
          <w:i/>
          <w:iCs/>
          <w:noProof/>
          <w:szCs w:val="24"/>
        </w:rPr>
        <w:t>European Journal of Marketing</w:t>
      </w:r>
      <w:r w:rsidRPr="00A14261">
        <w:rPr>
          <w:rFonts w:cs="Arial"/>
          <w:noProof/>
          <w:szCs w:val="24"/>
        </w:rPr>
        <w:t xml:space="preserve">, </w:t>
      </w:r>
      <w:r w:rsidRPr="00A14261">
        <w:rPr>
          <w:rFonts w:cs="Arial"/>
          <w:i/>
          <w:iCs/>
          <w:noProof/>
          <w:szCs w:val="24"/>
        </w:rPr>
        <w:t>31</w:t>
      </w:r>
      <w:r w:rsidRPr="00A14261">
        <w:rPr>
          <w:rFonts w:cs="Arial"/>
          <w:noProof/>
          <w:szCs w:val="24"/>
        </w:rPr>
        <w:t>(7), 528–540. https://doi.org/10.1108/03090569710176655</w:t>
      </w:r>
    </w:p>
    <w:p w14:paraId="14EDAAF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Austin, A. E. (1990). Faculty cultures, faculty values. </w:t>
      </w:r>
      <w:r w:rsidRPr="00A14261">
        <w:rPr>
          <w:rFonts w:cs="Arial"/>
          <w:i/>
          <w:iCs/>
          <w:noProof/>
          <w:szCs w:val="24"/>
        </w:rPr>
        <w:t>New directions for institutional research</w:t>
      </w:r>
      <w:r w:rsidRPr="00A14261">
        <w:rPr>
          <w:rFonts w:cs="Arial"/>
          <w:noProof/>
          <w:szCs w:val="24"/>
        </w:rPr>
        <w:t xml:space="preserve">, </w:t>
      </w:r>
      <w:r w:rsidRPr="00A14261">
        <w:rPr>
          <w:rFonts w:cs="Arial"/>
          <w:i/>
          <w:iCs/>
          <w:noProof/>
          <w:szCs w:val="24"/>
        </w:rPr>
        <w:t>1990</w:t>
      </w:r>
      <w:r w:rsidRPr="00A14261">
        <w:rPr>
          <w:rFonts w:cs="Arial"/>
          <w:noProof/>
          <w:szCs w:val="24"/>
        </w:rPr>
        <w:t>(68), 61–74.</w:t>
      </w:r>
    </w:p>
    <w:p w14:paraId="7CC53A9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Avcı, Ö., Ring, E., &amp; Mitchell, L. (2015). Stakeholders in U.S. higher education: An analysis through two theories of stakeholders. </w:t>
      </w:r>
      <w:r w:rsidRPr="00A14261">
        <w:rPr>
          <w:rFonts w:cs="Arial"/>
          <w:i/>
          <w:iCs/>
          <w:noProof/>
          <w:szCs w:val="24"/>
        </w:rPr>
        <w:t>Bilgi Ekonomisi ve Yönetimi Dergisi</w:t>
      </w:r>
      <w:r w:rsidRPr="00A14261">
        <w:rPr>
          <w:rFonts w:cs="Arial"/>
          <w:noProof/>
          <w:szCs w:val="24"/>
        </w:rPr>
        <w:t xml:space="preserve">, </w:t>
      </w:r>
      <w:r w:rsidRPr="00A14261">
        <w:rPr>
          <w:rFonts w:cs="Arial"/>
          <w:i/>
          <w:iCs/>
          <w:noProof/>
          <w:szCs w:val="24"/>
        </w:rPr>
        <w:t>10</w:t>
      </w:r>
      <w:r w:rsidRPr="00A14261">
        <w:rPr>
          <w:rFonts w:cs="Arial"/>
          <w:noProof/>
          <w:szCs w:val="24"/>
        </w:rPr>
        <w:t>(2), 45–54. http://dergipark.ulakbim.gov.tr/beyder/article/view/5000166649</w:t>
      </w:r>
    </w:p>
    <w:p w14:paraId="3565CA2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Balaji, S., &amp; Murugaiyan, M. S. (2012). Waterfall vs. V-Model vs. Agile: A comparative study on SDLC. </w:t>
      </w:r>
      <w:r w:rsidRPr="00A14261">
        <w:rPr>
          <w:rFonts w:cs="Arial"/>
          <w:i/>
          <w:iCs/>
          <w:noProof/>
          <w:szCs w:val="24"/>
        </w:rPr>
        <w:t>International Journal of Information Technology and Business Management</w:t>
      </w:r>
      <w:r w:rsidRPr="00A14261">
        <w:rPr>
          <w:rFonts w:cs="Arial"/>
          <w:noProof/>
          <w:szCs w:val="24"/>
        </w:rPr>
        <w:t xml:space="preserve">, </w:t>
      </w:r>
      <w:r w:rsidRPr="00A14261">
        <w:rPr>
          <w:rFonts w:cs="Arial"/>
          <w:i/>
          <w:iCs/>
          <w:noProof/>
          <w:szCs w:val="24"/>
        </w:rPr>
        <w:t>2</w:t>
      </w:r>
      <w:r w:rsidRPr="00A14261">
        <w:rPr>
          <w:rFonts w:cs="Arial"/>
          <w:noProof/>
          <w:szCs w:val="24"/>
        </w:rPr>
        <w:t>(1), 26–30.</w:t>
      </w:r>
    </w:p>
    <w:p w14:paraId="1D08705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Barker, K. (2007). The UK Research Assessment Exercise: the evolution of a national research evaluation system. </w:t>
      </w:r>
      <w:r w:rsidRPr="00A14261">
        <w:rPr>
          <w:rFonts w:cs="Arial"/>
          <w:i/>
          <w:iCs/>
          <w:noProof/>
          <w:szCs w:val="24"/>
        </w:rPr>
        <w:t>Research Evaluation</w:t>
      </w:r>
      <w:r w:rsidRPr="00A14261">
        <w:rPr>
          <w:rFonts w:cs="Arial"/>
          <w:noProof/>
          <w:szCs w:val="24"/>
        </w:rPr>
        <w:t xml:space="preserve">, </w:t>
      </w:r>
      <w:r w:rsidRPr="00A14261">
        <w:rPr>
          <w:rFonts w:cs="Arial"/>
          <w:i/>
          <w:iCs/>
          <w:noProof/>
          <w:szCs w:val="24"/>
        </w:rPr>
        <w:t>16</w:t>
      </w:r>
      <w:r w:rsidRPr="00A14261">
        <w:rPr>
          <w:rFonts w:cs="Arial"/>
          <w:noProof/>
          <w:szCs w:val="24"/>
        </w:rPr>
        <w:t>(1), 3–12. https://doi.org/10.3152/095820207X190674</w:t>
      </w:r>
    </w:p>
    <w:p w14:paraId="67CB7CD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Bayraktar, E., Tatoglu, E., &amp; Zaim, S. (2008). An instrument for measuring the critical factors of TQM in Turkish higher education. </w:t>
      </w:r>
      <w:r w:rsidRPr="00A14261">
        <w:rPr>
          <w:rFonts w:cs="Arial"/>
          <w:i/>
          <w:iCs/>
          <w:noProof/>
          <w:szCs w:val="24"/>
        </w:rPr>
        <w:t>Total Quality Management &amp; Business Excellence</w:t>
      </w:r>
      <w:r w:rsidRPr="00A14261">
        <w:rPr>
          <w:rFonts w:cs="Arial"/>
          <w:noProof/>
          <w:szCs w:val="24"/>
        </w:rPr>
        <w:t xml:space="preserve">, </w:t>
      </w:r>
      <w:r w:rsidRPr="00A14261">
        <w:rPr>
          <w:rFonts w:cs="Arial"/>
          <w:i/>
          <w:iCs/>
          <w:noProof/>
          <w:szCs w:val="24"/>
        </w:rPr>
        <w:t>19</w:t>
      </w:r>
      <w:r w:rsidRPr="00A14261">
        <w:rPr>
          <w:rFonts w:cs="Arial"/>
          <w:noProof/>
          <w:szCs w:val="24"/>
        </w:rPr>
        <w:t>(6), 551–574. https://doi.org/10.1080/14783360802023921</w:t>
      </w:r>
    </w:p>
    <w:p w14:paraId="04815B3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Beerkens, M., &amp; Udam, M. (2017). Stakeholders in Higher Education Quality Assurance: Richness in Diversity? </w:t>
      </w:r>
      <w:r w:rsidRPr="00A14261">
        <w:rPr>
          <w:rFonts w:cs="Arial"/>
          <w:i/>
          <w:iCs/>
          <w:noProof/>
          <w:szCs w:val="24"/>
        </w:rPr>
        <w:t>Higher Education Policy</w:t>
      </w:r>
      <w:r w:rsidRPr="00A14261">
        <w:rPr>
          <w:rFonts w:cs="Arial"/>
          <w:noProof/>
          <w:szCs w:val="24"/>
        </w:rPr>
        <w:t xml:space="preserve">, </w:t>
      </w:r>
      <w:r w:rsidRPr="00A14261">
        <w:rPr>
          <w:rFonts w:cs="Arial"/>
          <w:i/>
          <w:iCs/>
          <w:noProof/>
          <w:szCs w:val="24"/>
        </w:rPr>
        <w:t>30</w:t>
      </w:r>
      <w:r w:rsidRPr="00A14261">
        <w:rPr>
          <w:rFonts w:cs="Arial"/>
          <w:noProof/>
          <w:szCs w:val="24"/>
        </w:rPr>
        <w:t>(3), 341–359. https://doi.org/10.1057/s41307-016-0032-6</w:t>
      </w:r>
    </w:p>
    <w:p w14:paraId="7195F4C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Belash, O., Popov, M., Ryzhov, N., Ryaskov, Y., Shaposhnikov, S., &amp; Shestopalov, M. (2015). Research on University Education Quality Assurance: Methodology and Results of Stakeholders’ Satisfaction Monitoring. </w:t>
      </w:r>
      <w:r w:rsidRPr="00A14261">
        <w:rPr>
          <w:rFonts w:cs="Arial"/>
          <w:i/>
          <w:iCs/>
          <w:noProof/>
          <w:szCs w:val="24"/>
        </w:rPr>
        <w:t>Procedia - Social and Behavioral Sciences</w:t>
      </w:r>
      <w:r w:rsidRPr="00A14261">
        <w:rPr>
          <w:rFonts w:cs="Arial"/>
          <w:noProof/>
          <w:szCs w:val="24"/>
        </w:rPr>
        <w:t xml:space="preserve">, </w:t>
      </w:r>
      <w:r w:rsidRPr="00A14261">
        <w:rPr>
          <w:rFonts w:cs="Arial"/>
          <w:i/>
          <w:iCs/>
          <w:noProof/>
          <w:szCs w:val="24"/>
        </w:rPr>
        <w:t>214</w:t>
      </w:r>
      <w:r w:rsidRPr="00A14261">
        <w:rPr>
          <w:rFonts w:cs="Arial"/>
          <w:noProof/>
          <w:szCs w:val="24"/>
        </w:rPr>
        <w:t>(June), 344–358. https://doi.org/10.1016/j.sbspro.2015.11.658</w:t>
      </w:r>
    </w:p>
    <w:p w14:paraId="20DD147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Bendermacher, G. W. G., oude Egbrink, M. G. A., Wolfhagen, I. H. A. P., &amp; Dolmans, D. H. J. M. (2017). Unravelling quality culture in higher education: a realist review. </w:t>
      </w:r>
      <w:r w:rsidRPr="00A14261">
        <w:rPr>
          <w:rFonts w:cs="Arial"/>
          <w:i/>
          <w:iCs/>
          <w:noProof/>
          <w:szCs w:val="24"/>
        </w:rPr>
        <w:t>Higher Education</w:t>
      </w:r>
      <w:r w:rsidRPr="00A14261">
        <w:rPr>
          <w:rFonts w:cs="Arial"/>
          <w:noProof/>
          <w:szCs w:val="24"/>
        </w:rPr>
        <w:t xml:space="preserve">, </w:t>
      </w:r>
      <w:r w:rsidRPr="00A14261">
        <w:rPr>
          <w:rFonts w:cs="Arial"/>
          <w:i/>
          <w:iCs/>
          <w:noProof/>
          <w:szCs w:val="24"/>
        </w:rPr>
        <w:t>73</w:t>
      </w:r>
      <w:r w:rsidRPr="00A14261">
        <w:rPr>
          <w:rFonts w:cs="Arial"/>
          <w:noProof/>
          <w:szCs w:val="24"/>
        </w:rPr>
        <w:t>(1), 39–60. https://doi.org/10.1007/s10734-015-9979-2</w:t>
      </w:r>
    </w:p>
    <w:p w14:paraId="5C66274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Bendkowski, J. (2016). Jednostkowe korzyści z uczestnictwa w nieformalnych sieciach wiedzy. </w:t>
      </w:r>
      <w:r w:rsidRPr="00A14261">
        <w:rPr>
          <w:rFonts w:cs="Arial"/>
          <w:i/>
          <w:iCs/>
          <w:noProof/>
          <w:szCs w:val="24"/>
        </w:rPr>
        <w:t>Zeszyty Naukowe. Organizacja i Zarządzanie / Politechnika Śląska</w:t>
      </w:r>
      <w:r w:rsidRPr="00A14261">
        <w:rPr>
          <w:rFonts w:cs="Arial"/>
          <w:noProof/>
          <w:szCs w:val="24"/>
        </w:rPr>
        <w:t xml:space="preserve">, </w:t>
      </w:r>
      <w:r w:rsidRPr="00A14261">
        <w:rPr>
          <w:rFonts w:cs="Arial"/>
          <w:i/>
          <w:iCs/>
          <w:noProof/>
          <w:szCs w:val="24"/>
        </w:rPr>
        <w:t>89</w:t>
      </w:r>
      <w:r w:rsidRPr="00A14261">
        <w:rPr>
          <w:rFonts w:cs="Arial"/>
          <w:noProof/>
          <w:szCs w:val="24"/>
        </w:rPr>
        <w:t>, 11–23.</w:t>
      </w:r>
    </w:p>
    <w:p w14:paraId="55FD2AF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Bielawa, A. (2011). Przegląd najważniejszych modeli zarządzania jakością usług. </w:t>
      </w:r>
      <w:r w:rsidRPr="00A14261">
        <w:rPr>
          <w:rFonts w:cs="Arial"/>
          <w:i/>
          <w:iCs/>
          <w:noProof/>
          <w:szCs w:val="24"/>
        </w:rPr>
        <w:t>Studia i Prace WNEiZ</w:t>
      </w:r>
      <w:r w:rsidRPr="00A14261">
        <w:rPr>
          <w:rFonts w:cs="Arial"/>
          <w:noProof/>
          <w:szCs w:val="24"/>
        </w:rPr>
        <w:t xml:space="preserve">, </w:t>
      </w:r>
      <w:r w:rsidRPr="00A14261">
        <w:rPr>
          <w:rFonts w:cs="Arial"/>
          <w:i/>
          <w:iCs/>
          <w:noProof/>
          <w:szCs w:val="24"/>
        </w:rPr>
        <w:t>24</w:t>
      </w:r>
      <w:r w:rsidRPr="00A14261">
        <w:rPr>
          <w:rFonts w:cs="Arial"/>
          <w:noProof/>
          <w:szCs w:val="24"/>
        </w:rPr>
        <w:t>.</w:t>
      </w:r>
    </w:p>
    <w:p w14:paraId="6C66996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Blackmore, P., &amp; Kandiko, C. B. C. B. (2011). Motivation in academic life: a prestige economy. </w:t>
      </w:r>
      <w:r w:rsidRPr="00A14261">
        <w:rPr>
          <w:rFonts w:cs="Arial"/>
          <w:i/>
          <w:iCs/>
          <w:noProof/>
          <w:szCs w:val="24"/>
        </w:rPr>
        <w:t>Research in Post-Compulsory Education</w:t>
      </w:r>
      <w:r w:rsidRPr="00A14261">
        <w:rPr>
          <w:rFonts w:cs="Arial"/>
          <w:noProof/>
          <w:szCs w:val="24"/>
        </w:rPr>
        <w:t xml:space="preserve">, </w:t>
      </w:r>
      <w:r w:rsidRPr="00A14261">
        <w:rPr>
          <w:rFonts w:cs="Arial"/>
          <w:i/>
          <w:iCs/>
          <w:noProof/>
          <w:szCs w:val="24"/>
        </w:rPr>
        <w:t>16</w:t>
      </w:r>
      <w:r w:rsidRPr="00A14261">
        <w:rPr>
          <w:rFonts w:cs="Arial"/>
          <w:noProof/>
          <w:szCs w:val="24"/>
        </w:rPr>
        <w:t>(4), 399–411. https://doi.org/10.1080/13596748.2011.626971</w:t>
      </w:r>
    </w:p>
    <w:p w14:paraId="3717E36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Blanchard, K. H., Zigarmi, D., &amp; Nelson, R. B. (1993). Situational Leadership® After 25 Years: A Retrospective. </w:t>
      </w:r>
      <w:r w:rsidRPr="00A14261">
        <w:rPr>
          <w:rFonts w:cs="Arial"/>
          <w:i/>
          <w:iCs/>
          <w:noProof/>
          <w:szCs w:val="24"/>
        </w:rPr>
        <w:t>Journal of Leadership Studies</w:t>
      </w:r>
      <w:r w:rsidRPr="00A14261">
        <w:rPr>
          <w:rFonts w:cs="Arial"/>
          <w:noProof/>
          <w:szCs w:val="24"/>
        </w:rPr>
        <w:t xml:space="preserve">, </w:t>
      </w:r>
      <w:r w:rsidRPr="00A14261">
        <w:rPr>
          <w:rFonts w:cs="Arial"/>
          <w:i/>
          <w:iCs/>
          <w:noProof/>
          <w:szCs w:val="24"/>
        </w:rPr>
        <w:t>1</w:t>
      </w:r>
      <w:r w:rsidRPr="00A14261">
        <w:rPr>
          <w:rFonts w:cs="Arial"/>
          <w:noProof/>
          <w:szCs w:val="24"/>
        </w:rPr>
        <w:t>(1), 21–36. https://doi.org/10.1177/107179199300100104</w:t>
      </w:r>
    </w:p>
    <w:p w14:paraId="2A7CB2B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Blikle, A. (2017). </w:t>
      </w:r>
      <w:r w:rsidRPr="00A14261">
        <w:rPr>
          <w:rFonts w:cs="Arial"/>
          <w:i/>
          <w:iCs/>
          <w:noProof/>
          <w:szCs w:val="24"/>
        </w:rPr>
        <w:t>Doktryna jakości. Rzecz o turkusowej samoorganizacji.</w:t>
      </w:r>
      <w:r w:rsidRPr="00A14261">
        <w:rPr>
          <w:rFonts w:cs="Arial"/>
          <w:noProof/>
          <w:szCs w:val="24"/>
        </w:rPr>
        <w:t xml:space="preserve"> (II). Wydawnictwo HELION.</w:t>
      </w:r>
    </w:p>
    <w:p w14:paraId="0CE1532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Bobińska, B. (2012). Funkcjonowanie sektora publicznego jako organizacji „otwartych na klienta”. </w:t>
      </w:r>
      <w:r w:rsidRPr="00A14261">
        <w:rPr>
          <w:rFonts w:cs="Arial"/>
          <w:i/>
          <w:iCs/>
          <w:noProof/>
          <w:szCs w:val="24"/>
        </w:rPr>
        <w:t>Zeszyty Naukowe Zachodniopomorskiej Szkoły Biznesu Firma i Rynek</w:t>
      </w:r>
      <w:r w:rsidRPr="00A14261">
        <w:rPr>
          <w:rFonts w:cs="Arial"/>
          <w:noProof/>
          <w:szCs w:val="24"/>
        </w:rPr>
        <w:t xml:space="preserve">, </w:t>
      </w:r>
      <w:r w:rsidRPr="00A14261">
        <w:rPr>
          <w:rFonts w:cs="Arial"/>
          <w:i/>
          <w:iCs/>
          <w:noProof/>
          <w:szCs w:val="24"/>
        </w:rPr>
        <w:t>1</w:t>
      </w:r>
      <w:r w:rsidRPr="00A14261">
        <w:rPr>
          <w:rFonts w:cs="Arial"/>
          <w:noProof/>
          <w:szCs w:val="24"/>
        </w:rPr>
        <w:t>, 59–71.</w:t>
      </w:r>
    </w:p>
    <w:p w14:paraId="3B3FC0E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Bot, S., Lung, C.-H., &amp; Farrell, M. (1996). A stakeholder-centric software architecture analysis approach. </w:t>
      </w:r>
      <w:r w:rsidRPr="00A14261">
        <w:rPr>
          <w:rFonts w:cs="Arial"/>
          <w:i/>
          <w:iCs/>
          <w:noProof/>
          <w:szCs w:val="24"/>
        </w:rPr>
        <w:t>Joint proceedings of the second international software architecture workshop (ISAW-2) and international workshop on multiple perspectives in software development (Viewpoints ’96) on SIGSOFT ’96 workshops</w:t>
      </w:r>
      <w:r w:rsidRPr="00A14261">
        <w:rPr>
          <w:rFonts w:cs="Arial"/>
          <w:noProof/>
          <w:szCs w:val="24"/>
        </w:rPr>
        <w:t>, 152–154. https://doi.org/10.1145/243327.243632</w:t>
      </w:r>
    </w:p>
    <w:p w14:paraId="17D75D0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Brady, M. K., &amp; Cronin, J. J. (2001). Some New Thoughts on Conceptualizing Perceived Service Quality: A Hierarchical Approach. </w:t>
      </w:r>
      <w:r w:rsidRPr="00A14261">
        <w:rPr>
          <w:rFonts w:cs="Arial"/>
          <w:i/>
          <w:iCs/>
          <w:noProof/>
          <w:szCs w:val="24"/>
        </w:rPr>
        <w:t>Journal of Marketing</w:t>
      </w:r>
      <w:r w:rsidRPr="00A14261">
        <w:rPr>
          <w:rFonts w:cs="Arial"/>
          <w:noProof/>
          <w:szCs w:val="24"/>
        </w:rPr>
        <w:t xml:space="preserve">, </w:t>
      </w:r>
      <w:r w:rsidRPr="00A14261">
        <w:rPr>
          <w:rFonts w:cs="Arial"/>
          <w:i/>
          <w:iCs/>
          <w:noProof/>
          <w:szCs w:val="24"/>
        </w:rPr>
        <w:t>65</w:t>
      </w:r>
      <w:r w:rsidRPr="00A14261">
        <w:rPr>
          <w:rFonts w:cs="Arial"/>
          <w:noProof/>
          <w:szCs w:val="24"/>
        </w:rPr>
        <w:t>(3), 34–49. https://doi.org/10.1509/jmkg.65.3.34.18334</w:t>
      </w:r>
    </w:p>
    <w:p w14:paraId="3C1938A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Bragantini, D., &amp; Matteo, L. (2017). Stakeholders communication approach: A new era. </w:t>
      </w:r>
      <w:r w:rsidRPr="00A14261">
        <w:rPr>
          <w:rFonts w:cs="Arial"/>
          <w:i/>
          <w:iCs/>
          <w:noProof/>
          <w:szCs w:val="24"/>
        </w:rPr>
        <w:t>Project Management Development--Practice and Perspectives</w:t>
      </w:r>
      <w:r w:rsidRPr="00A14261">
        <w:rPr>
          <w:rFonts w:cs="Arial"/>
          <w:noProof/>
          <w:szCs w:val="24"/>
        </w:rPr>
        <w:t xml:space="preserve">, </w:t>
      </w:r>
      <w:r w:rsidRPr="00A14261">
        <w:rPr>
          <w:rFonts w:cs="Arial"/>
          <w:i/>
          <w:iCs/>
          <w:noProof/>
          <w:szCs w:val="24"/>
        </w:rPr>
        <w:t>27</w:t>
      </w:r>
      <w:r w:rsidRPr="00A14261">
        <w:rPr>
          <w:rFonts w:cs="Arial"/>
          <w:noProof/>
          <w:szCs w:val="24"/>
        </w:rPr>
        <w:t>, 19.</w:t>
      </w:r>
    </w:p>
    <w:p w14:paraId="2E9F275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Brdulak, J. (2016). Ocena jakości kształcenia w Polsce – problemy i rekomendacje.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2</w:t>
      </w:r>
      <w:r w:rsidRPr="00A14261">
        <w:rPr>
          <w:rFonts w:cs="Arial"/>
          <w:noProof/>
          <w:szCs w:val="24"/>
        </w:rPr>
        <w:t>(2(48)), 81–94. https://doi.org/10.14746/nisw.2016.2.4</w:t>
      </w:r>
    </w:p>
    <w:p w14:paraId="2AB5628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Broadhead, L.-A., &amp; Howard, S. (1998). The Research Assessment Exercise. </w:t>
      </w:r>
      <w:r w:rsidRPr="00A14261">
        <w:rPr>
          <w:rFonts w:cs="Arial"/>
          <w:i/>
          <w:iCs/>
          <w:noProof/>
          <w:szCs w:val="24"/>
        </w:rPr>
        <w:t>education policy analysis archives</w:t>
      </w:r>
      <w:r w:rsidRPr="00A14261">
        <w:rPr>
          <w:rFonts w:cs="Arial"/>
          <w:noProof/>
          <w:szCs w:val="24"/>
        </w:rPr>
        <w:t xml:space="preserve">, </w:t>
      </w:r>
      <w:r w:rsidRPr="00A14261">
        <w:rPr>
          <w:rFonts w:cs="Arial"/>
          <w:i/>
          <w:iCs/>
          <w:noProof/>
          <w:szCs w:val="24"/>
        </w:rPr>
        <w:t>6</w:t>
      </w:r>
      <w:r w:rsidRPr="00A14261">
        <w:rPr>
          <w:rFonts w:cs="Arial"/>
          <w:noProof/>
          <w:szCs w:val="24"/>
        </w:rPr>
        <w:t>, 8. https://doi.org/10.14507/epaa.v6n8.1998</w:t>
      </w:r>
    </w:p>
    <w:p w14:paraId="0B912BF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Bryson, J. M. (2004). Stakeholder Identification and Analysis Techniques. </w:t>
      </w:r>
      <w:r w:rsidRPr="00A14261">
        <w:rPr>
          <w:rFonts w:cs="Arial"/>
          <w:i/>
          <w:iCs/>
          <w:noProof/>
          <w:szCs w:val="24"/>
        </w:rPr>
        <w:t>Public Management Reviews</w:t>
      </w:r>
      <w:r w:rsidRPr="00A14261">
        <w:rPr>
          <w:rFonts w:cs="Arial"/>
          <w:noProof/>
          <w:szCs w:val="24"/>
        </w:rPr>
        <w:t xml:space="preserve">, </w:t>
      </w:r>
      <w:r w:rsidRPr="00A14261">
        <w:rPr>
          <w:rFonts w:cs="Arial"/>
          <w:i/>
          <w:iCs/>
          <w:noProof/>
          <w:szCs w:val="24"/>
        </w:rPr>
        <w:t>6</w:t>
      </w:r>
      <w:r w:rsidRPr="00A14261">
        <w:rPr>
          <w:rFonts w:cs="Arial"/>
          <w:noProof/>
          <w:szCs w:val="24"/>
        </w:rPr>
        <w:t>(1), 31–53.</w:t>
      </w:r>
    </w:p>
    <w:p w14:paraId="5B5127B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Bukowski, S., &amp; Kosmala, B. (2007). Techniki projekcyjne w identyfikacji przekonań. </w:t>
      </w:r>
      <w:r w:rsidRPr="00A14261">
        <w:rPr>
          <w:rFonts w:cs="Arial"/>
          <w:i/>
          <w:iCs/>
          <w:noProof/>
          <w:szCs w:val="24"/>
        </w:rPr>
        <w:t>Psychoterapia</w:t>
      </w:r>
      <w:r w:rsidRPr="00A14261">
        <w:rPr>
          <w:rFonts w:cs="Arial"/>
          <w:noProof/>
          <w:szCs w:val="24"/>
        </w:rPr>
        <w:t xml:space="preserve">, </w:t>
      </w:r>
      <w:r w:rsidRPr="00A14261">
        <w:rPr>
          <w:rFonts w:cs="Arial"/>
          <w:i/>
          <w:iCs/>
          <w:noProof/>
          <w:szCs w:val="24"/>
        </w:rPr>
        <w:t>4</w:t>
      </w:r>
      <w:r w:rsidRPr="00A14261">
        <w:rPr>
          <w:rFonts w:cs="Arial"/>
          <w:noProof/>
          <w:szCs w:val="24"/>
        </w:rPr>
        <w:t>(143), 37–44. http://poradnia-empatia.pl/userfiles/poradnia-empatiapl/file/Techniki projekcyjne w identyfikacji przekonan po autoryzacji.pdf</w:t>
      </w:r>
    </w:p>
    <w:p w14:paraId="536D175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Burrows, J. (1999). Going Beyond Labels: A Framework for Profiling Institutional Stakeholders. </w:t>
      </w:r>
      <w:r w:rsidRPr="00A14261">
        <w:rPr>
          <w:rFonts w:cs="Arial"/>
          <w:i/>
          <w:iCs/>
          <w:noProof/>
          <w:szCs w:val="24"/>
        </w:rPr>
        <w:t>Contemporary Education</w:t>
      </w:r>
      <w:r w:rsidRPr="00A14261">
        <w:rPr>
          <w:rFonts w:cs="Arial"/>
          <w:noProof/>
          <w:szCs w:val="24"/>
        </w:rPr>
        <w:t xml:space="preserve">, </w:t>
      </w:r>
      <w:r w:rsidRPr="00A14261">
        <w:rPr>
          <w:rFonts w:cs="Arial"/>
          <w:i/>
          <w:iCs/>
          <w:noProof/>
          <w:szCs w:val="24"/>
        </w:rPr>
        <w:t>70</w:t>
      </w:r>
      <w:r w:rsidRPr="00A14261">
        <w:rPr>
          <w:rFonts w:cs="Arial"/>
          <w:noProof/>
          <w:szCs w:val="24"/>
        </w:rPr>
        <w:t>(4), 5. http://search.ebscohost.com/login.aspx?direct=true&amp;db=a9h&amp;AN=3116623&amp;site=ehost-live</w:t>
      </w:r>
    </w:p>
    <w:p w14:paraId="1B24E3C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Byrne, J., Jørgensen, T., &amp; Loukkola, T. (2013). </w:t>
      </w:r>
      <w:r w:rsidRPr="00A14261">
        <w:rPr>
          <w:rFonts w:cs="Arial"/>
          <w:i/>
          <w:iCs/>
          <w:noProof/>
          <w:szCs w:val="24"/>
        </w:rPr>
        <w:t>Quality assurance in doctoral education: Results of the ARDE Project.</w:t>
      </w:r>
      <w:r w:rsidRPr="00A14261">
        <w:rPr>
          <w:rFonts w:cs="Arial"/>
          <w:noProof/>
          <w:szCs w:val="24"/>
        </w:rPr>
        <w:t xml:space="preserve"> European University Association.</w:t>
      </w:r>
    </w:p>
    <w:p w14:paraId="7143499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Calabretta, G., Gemser, G., &amp; Wijnberg, N. M. (2017). The Interplay between Intuition and Rationality in Strategic Decision Making: A Paradox Perspective. </w:t>
      </w:r>
      <w:r w:rsidRPr="00A14261">
        <w:rPr>
          <w:rFonts w:cs="Arial"/>
          <w:i/>
          <w:iCs/>
          <w:noProof/>
          <w:szCs w:val="24"/>
        </w:rPr>
        <w:t>Organization Studies</w:t>
      </w:r>
      <w:r w:rsidRPr="00A14261">
        <w:rPr>
          <w:rFonts w:cs="Arial"/>
          <w:noProof/>
          <w:szCs w:val="24"/>
        </w:rPr>
        <w:t xml:space="preserve">, </w:t>
      </w:r>
      <w:r w:rsidRPr="00A14261">
        <w:rPr>
          <w:rFonts w:cs="Arial"/>
          <w:i/>
          <w:iCs/>
          <w:noProof/>
          <w:szCs w:val="24"/>
        </w:rPr>
        <w:t>38</w:t>
      </w:r>
      <w:r w:rsidRPr="00A14261">
        <w:rPr>
          <w:rFonts w:cs="Arial"/>
          <w:noProof/>
          <w:szCs w:val="24"/>
        </w:rPr>
        <w:t xml:space="preserve">(3–4), 365–401. </w:t>
      </w:r>
      <w:r w:rsidRPr="00A14261">
        <w:rPr>
          <w:rFonts w:cs="Arial"/>
          <w:noProof/>
          <w:szCs w:val="24"/>
        </w:rPr>
        <w:lastRenderedPageBreak/>
        <w:t>https://doi.org/10.1177/0170840616655483</w:t>
      </w:r>
    </w:p>
    <w:p w14:paraId="3D6A3EA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Campbell, C. M. C. M., Jimenez, M., &amp; Arrozal, C. A. N. C. A. N. (2019). Prestige or education: college teaching and rigor of courses in prestigious and non-prestigious institutions in the U.S. </w:t>
      </w:r>
      <w:r w:rsidRPr="00A14261">
        <w:rPr>
          <w:rFonts w:cs="Arial"/>
          <w:i/>
          <w:iCs/>
          <w:noProof/>
          <w:szCs w:val="24"/>
        </w:rPr>
        <w:t>Higher Education</w:t>
      </w:r>
      <w:r w:rsidRPr="00A14261">
        <w:rPr>
          <w:rFonts w:cs="Arial"/>
          <w:noProof/>
          <w:szCs w:val="24"/>
        </w:rPr>
        <w:t xml:space="preserve">, </w:t>
      </w:r>
      <w:r w:rsidRPr="00A14261">
        <w:rPr>
          <w:rFonts w:cs="Arial"/>
          <w:i/>
          <w:iCs/>
          <w:noProof/>
          <w:szCs w:val="24"/>
        </w:rPr>
        <w:t>77</w:t>
      </w:r>
      <w:r w:rsidRPr="00A14261">
        <w:rPr>
          <w:rFonts w:cs="Arial"/>
          <w:noProof/>
          <w:szCs w:val="24"/>
        </w:rPr>
        <w:t>(4), 717–738. https://doi.org/10.1007/s10734-018-0297-3</w:t>
      </w:r>
    </w:p>
    <w:p w14:paraId="2FF36E8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Carayannis, E. G., &amp; Campbell, D. F. J. (2009). „Mode 3” and „Quadruple Helix”: toward a 21st century fractal innovation ecosystem. </w:t>
      </w:r>
      <w:r w:rsidRPr="00A14261">
        <w:rPr>
          <w:rFonts w:cs="Arial"/>
          <w:i/>
          <w:iCs/>
          <w:noProof/>
          <w:szCs w:val="24"/>
        </w:rPr>
        <w:t>International Journal of Technology Management</w:t>
      </w:r>
      <w:r w:rsidRPr="00A14261">
        <w:rPr>
          <w:rFonts w:cs="Arial"/>
          <w:noProof/>
          <w:szCs w:val="24"/>
        </w:rPr>
        <w:t xml:space="preserve">, </w:t>
      </w:r>
      <w:r w:rsidRPr="00A14261">
        <w:rPr>
          <w:rFonts w:cs="Arial"/>
          <w:i/>
          <w:iCs/>
          <w:noProof/>
          <w:szCs w:val="24"/>
        </w:rPr>
        <w:t>46</w:t>
      </w:r>
      <w:r w:rsidRPr="00A14261">
        <w:rPr>
          <w:rFonts w:cs="Arial"/>
          <w:noProof/>
          <w:szCs w:val="24"/>
        </w:rPr>
        <w:t>(3/4), 201. https://doi.org/10.1504/IJTM.2009.023374</w:t>
      </w:r>
    </w:p>
    <w:p w14:paraId="28E5132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Carrillat, F. A., Jaramillo, F., &amp; Mulki, J. P. (2007). The validity of the SERVQUAL and SERVPERF scales. </w:t>
      </w:r>
      <w:r w:rsidRPr="00A14261">
        <w:rPr>
          <w:rFonts w:cs="Arial"/>
          <w:i/>
          <w:iCs/>
          <w:noProof/>
          <w:szCs w:val="24"/>
        </w:rPr>
        <w:t>International Journal of Service Industry Management</w:t>
      </w:r>
      <w:r w:rsidRPr="00A14261">
        <w:rPr>
          <w:rFonts w:cs="Arial"/>
          <w:noProof/>
          <w:szCs w:val="24"/>
        </w:rPr>
        <w:t xml:space="preserve">, </w:t>
      </w:r>
      <w:r w:rsidRPr="00A14261">
        <w:rPr>
          <w:rFonts w:cs="Arial"/>
          <w:i/>
          <w:iCs/>
          <w:noProof/>
          <w:szCs w:val="24"/>
        </w:rPr>
        <w:t>18</w:t>
      </w:r>
      <w:r w:rsidRPr="00A14261">
        <w:rPr>
          <w:rFonts w:cs="Arial"/>
          <w:noProof/>
          <w:szCs w:val="24"/>
        </w:rPr>
        <w:t>(5), 472–490. https://doi.org/10.1108/09564230710826250</w:t>
      </w:r>
    </w:p>
    <w:p w14:paraId="771CA9A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Carroll, A. B. (1979). A three-dimensional conceptual model of corporate performance. </w:t>
      </w:r>
      <w:r w:rsidRPr="00A14261">
        <w:rPr>
          <w:rFonts w:cs="Arial"/>
          <w:i/>
          <w:iCs/>
          <w:noProof/>
          <w:szCs w:val="24"/>
        </w:rPr>
        <w:t>Corporate Social Responsibility</w:t>
      </w:r>
      <w:r w:rsidRPr="00A14261">
        <w:rPr>
          <w:rFonts w:cs="Arial"/>
          <w:noProof/>
          <w:szCs w:val="24"/>
        </w:rPr>
        <w:t>, 497–505. https://doi.org/10.5465/amr.1979.4498296</w:t>
      </w:r>
    </w:p>
    <w:p w14:paraId="21A4D6B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Chai, K.-H., Zhang, J., &amp; Tan, K.-C. (2005). A TRIZ-Based Method for New Service Design. </w:t>
      </w:r>
      <w:r w:rsidRPr="00A14261">
        <w:rPr>
          <w:rFonts w:cs="Arial"/>
          <w:i/>
          <w:iCs/>
          <w:noProof/>
          <w:szCs w:val="24"/>
        </w:rPr>
        <w:t>Journal of Service Research</w:t>
      </w:r>
      <w:r w:rsidRPr="00A14261">
        <w:rPr>
          <w:rFonts w:cs="Arial"/>
          <w:noProof/>
          <w:szCs w:val="24"/>
        </w:rPr>
        <w:t xml:space="preserve">, </w:t>
      </w:r>
      <w:r w:rsidRPr="00A14261">
        <w:rPr>
          <w:rFonts w:cs="Arial"/>
          <w:i/>
          <w:iCs/>
          <w:noProof/>
          <w:szCs w:val="24"/>
        </w:rPr>
        <w:t>8</w:t>
      </w:r>
      <w:r w:rsidRPr="00A14261">
        <w:rPr>
          <w:rFonts w:cs="Arial"/>
          <w:noProof/>
          <w:szCs w:val="24"/>
        </w:rPr>
        <w:t>(1), 48–66. https://doi.org/10.1177/1094670505276683</w:t>
      </w:r>
    </w:p>
    <w:p w14:paraId="4BCCFD2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Clark, B. R. (1972). The organizational saga in higher education. </w:t>
      </w:r>
      <w:r w:rsidRPr="00A14261">
        <w:rPr>
          <w:rFonts w:cs="Arial"/>
          <w:i/>
          <w:iCs/>
          <w:noProof/>
          <w:szCs w:val="24"/>
        </w:rPr>
        <w:t>Administrative science quarterly</w:t>
      </w:r>
      <w:r w:rsidRPr="00A14261">
        <w:rPr>
          <w:rFonts w:cs="Arial"/>
          <w:noProof/>
          <w:szCs w:val="24"/>
        </w:rPr>
        <w:t>, 178–184.</w:t>
      </w:r>
    </w:p>
    <w:p w14:paraId="121955A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Clark, B. R. (1980). </w:t>
      </w:r>
      <w:r w:rsidRPr="00A14261">
        <w:rPr>
          <w:rFonts w:cs="Arial"/>
          <w:i/>
          <w:iCs/>
          <w:noProof/>
          <w:szCs w:val="24"/>
        </w:rPr>
        <w:t>Academic Culture</w:t>
      </w:r>
      <w:r w:rsidRPr="00A14261">
        <w:rPr>
          <w:rFonts w:cs="Arial"/>
          <w:noProof/>
          <w:szCs w:val="24"/>
        </w:rPr>
        <w:t xml:space="preserve"> (42). Yale University Higher Education Research Group.</w:t>
      </w:r>
    </w:p>
    <w:p w14:paraId="70F7CB3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Clarkson, M. B. E. (1995). A Stakeholder Framework for Analyzing and Evaluating Corporate Social Performance. </w:t>
      </w:r>
      <w:r w:rsidRPr="00A14261">
        <w:rPr>
          <w:rFonts w:cs="Arial"/>
          <w:i/>
          <w:iCs/>
          <w:noProof/>
          <w:szCs w:val="24"/>
        </w:rPr>
        <w:t>The Academy of Management Review</w:t>
      </w:r>
      <w:r w:rsidRPr="00A14261">
        <w:rPr>
          <w:rFonts w:cs="Arial"/>
          <w:noProof/>
          <w:szCs w:val="24"/>
        </w:rPr>
        <w:t xml:space="preserve">, </w:t>
      </w:r>
      <w:r w:rsidRPr="00A14261">
        <w:rPr>
          <w:rFonts w:cs="Arial"/>
          <w:i/>
          <w:iCs/>
          <w:noProof/>
          <w:szCs w:val="24"/>
        </w:rPr>
        <w:t>20</w:t>
      </w:r>
      <w:r w:rsidRPr="00A14261">
        <w:rPr>
          <w:rFonts w:cs="Arial"/>
          <w:noProof/>
          <w:szCs w:val="24"/>
        </w:rPr>
        <w:t>(1), 92. https://doi.org/10.2307/258888</w:t>
      </w:r>
    </w:p>
    <w:p w14:paraId="6D3D191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Collyer, F. (2013). The production of scholarly knowledge in the global market arena: University ranking systems, prestige and power. </w:t>
      </w:r>
      <w:r w:rsidRPr="00A14261">
        <w:rPr>
          <w:rFonts w:cs="Arial"/>
          <w:i/>
          <w:iCs/>
          <w:noProof/>
          <w:szCs w:val="24"/>
        </w:rPr>
        <w:t>Critical Studies in Education</w:t>
      </w:r>
      <w:r w:rsidRPr="00A14261">
        <w:rPr>
          <w:rFonts w:cs="Arial"/>
          <w:noProof/>
          <w:szCs w:val="24"/>
        </w:rPr>
        <w:t xml:space="preserve">, </w:t>
      </w:r>
      <w:r w:rsidRPr="00A14261">
        <w:rPr>
          <w:rFonts w:cs="Arial"/>
          <w:i/>
          <w:iCs/>
          <w:noProof/>
          <w:szCs w:val="24"/>
        </w:rPr>
        <w:t>54</w:t>
      </w:r>
      <w:r w:rsidRPr="00A14261">
        <w:rPr>
          <w:rFonts w:cs="Arial"/>
          <w:noProof/>
          <w:szCs w:val="24"/>
        </w:rPr>
        <w:t>(3), 245–259. https://doi.org/10.1080/17508487.2013.788049</w:t>
      </w:r>
    </w:p>
    <w:p w14:paraId="5BF83BB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Cronin, J. J. (2016). Retrospective: a cross-sectional test of the effect and conceptualization of service value revisited. </w:t>
      </w:r>
      <w:r w:rsidRPr="00A14261">
        <w:rPr>
          <w:rFonts w:cs="Arial"/>
          <w:i/>
          <w:iCs/>
          <w:noProof/>
          <w:szCs w:val="24"/>
        </w:rPr>
        <w:t>Journal of Services Marketing</w:t>
      </w:r>
      <w:r w:rsidRPr="00A14261">
        <w:rPr>
          <w:rFonts w:cs="Arial"/>
          <w:noProof/>
          <w:szCs w:val="24"/>
        </w:rPr>
        <w:t xml:space="preserve">, </w:t>
      </w:r>
      <w:r w:rsidRPr="00A14261">
        <w:rPr>
          <w:rFonts w:cs="Arial"/>
          <w:i/>
          <w:iCs/>
          <w:noProof/>
          <w:szCs w:val="24"/>
        </w:rPr>
        <w:t>30</w:t>
      </w:r>
      <w:r w:rsidRPr="00A14261">
        <w:rPr>
          <w:rFonts w:cs="Arial"/>
          <w:noProof/>
          <w:szCs w:val="24"/>
        </w:rPr>
        <w:t>(3), 261–265. https://doi.org/10.1108/JSM-11-2015-0328</w:t>
      </w:r>
    </w:p>
    <w:p w14:paraId="5D184D9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Cronin, J. J., Brady, M. K., Brand, R. R., Hightower, R., &amp; Shemwell, D. J. (1997). A cross</w:t>
      </w:r>
      <w:r w:rsidRPr="00A14261">
        <w:rPr>
          <w:rFonts w:ascii="Cambria Math" w:hAnsi="Cambria Math" w:cs="Cambria Math"/>
          <w:noProof/>
          <w:szCs w:val="24"/>
        </w:rPr>
        <w:t>‐</w:t>
      </w:r>
      <w:r w:rsidRPr="00A14261">
        <w:rPr>
          <w:rFonts w:cs="Arial"/>
          <w:noProof/>
          <w:szCs w:val="24"/>
        </w:rPr>
        <w:t xml:space="preserve">sectional test of the effect and conceptualization of service value. </w:t>
      </w:r>
      <w:r w:rsidRPr="00A14261">
        <w:rPr>
          <w:rFonts w:cs="Arial"/>
          <w:i/>
          <w:iCs/>
          <w:noProof/>
          <w:szCs w:val="24"/>
        </w:rPr>
        <w:t>Journal of Services Marketing</w:t>
      </w:r>
      <w:r w:rsidRPr="00A14261">
        <w:rPr>
          <w:rFonts w:cs="Arial"/>
          <w:noProof/>
          <w:szCs w:val="24"/>
        </w:rPr>
        <w:t xml:space="preserve">, </w:t>
      </w:r>
      <w:r w:rsidRPr="00A14261">
        <w:rPr>
          <w:rFonts w:cs="Arial"/>
          <w:i/>
          <w:iCs/>
          <w:noProof/>
          <w:szCs w:val="24"/>
        </w:rPr>
        <w:t>11</w:t>
      </w:r>
      <w:r w:rsidRPr="00A14261">
        <w:rPr>
          <w:rFonts w:cs="Arial"/>
          <w:noProof/>
          <w:szCs w:val="24"/>
        </w:rPr>
        <w:t>(6), 375–391. https://doi.org/10.1108/08876049710187482</w:t>
      </w:r>
    </w:p>
    <w:p w14:paraId="0864D5A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Cronin Jr, J. J., &amp; Taylor, S. A. (1992). Measuring service quality: a reexamination and extension. </w:t>
      </w:r>
      <w:r w:rsidRPr="00A14261">
        <w:rPr>
          <w:rFonts w:cs="Arial"/>
          <w:i/>
          <w:iCs/>
          <w:noProof/>
          <w:szCs w:val="24"/>
        </w:rPr>
        <w:t>Journal of marketing</w:t>
      </w:r>
      <w:r w:rsidRPr="00A14261">
        <w:rPr>
          <w:rFonts w:cs="Arial"/>
          <w:noProof/>
          <w:szCs w:val="24"/>
        </w:rPr>
        <w:t xml:space="preserve">, </w:t>
      </w:r>
      <w:r w:rsidRPr="00A14261">
        <w:rPr>
          <w:rFonts w:cs="Arial"/>
          <w:i/>
          <w:iCs/>
          <w:noProof/>
          <w:szCs w:val="24"/>
        </w:rPr>
        <w:t>56</w:t>
      </w:r>
      <w:r w:rsidRPr="00A14261">
        <w:rPr>
          <w:rFonts w:cs="Arial"/>
          <w:noProof/>
          <w:szCs w:val="24"/>
        </w:rPr>
        <w:t>(3), 55–68. https://doi.org/10.1177/00222429920560030</w:t>
      </w:r>
    </w:p>
    <w:p w14:paraId="1F65F61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Cwynar, K. M. (2005). THE IDEA OF THE UNIVERSITY IN EUROPEAN CULTURE. </w:t>
      </w:r>
      <w:r w:rsidRPr="00A14261">
        <w:rPr>
          <w:rFonts w:cs="Arial"/>
          <w:i/>
          <w:iCs/>
          <w:noProof/>
          <w:szCs w:val="24"/>
        </w:rPr>
        <w:t>Polityka i Społeczeństwo</w:t>
      </w:r>
      <w:r w:rsidRPr="00A14261">
        <w:rPr>
          <w:rFonts w:cs="Arial"/>
          <w:noProof/>
          <w:szCs w:val="24"/>
        </w:rPr>
        <w:t>, 60–72.</w:t>
      </w:r>
    </w:p>
    <w:p w14:paraId="259E723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Cybermetrics Lab. (2023). </w:t>
      </w:r>
      <w:r w:rsidRPr="00A14261">
        <w:rPr>
          <w:rFonts w:cs="Arial"/>
          <w:i/>
          <w:iCs/>
          <w:noProof/>
          <w:szCs w:val="24"/>
        </w:rPr>
        <w:t>Ranking Web of Universities 2023</w:t>
      </w:r>
      <w:r w:rsidRPr="00A14261">
        <w:rPr>
          <w:rFonts w:cs="Arial"/>
          <w:noProof/>
          <w:szCs w:val="24"/>
        </w:rPr>
        <w:t>. Webometrics 2023 Jan Ranking. https://www.webometrics.info/en/world</w:t>
      </w:r>
    </w:p>
    <w:p w14:paraId="4A90D27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Czarnik, S., &amp; Turek, K. (2014). </w:t>
      </w:r>
      <w:r w:rsidRPr="00A14261">
        <w:rPr>
          <w:rFonts w:cs="Arial"/>
          <w:i/>
          <w:iCs/>
          <w:noProof/>
          <w:szCs w:val="24"/>
        </w:rPr>
        <w:t>Aktywność zawodowa i wykształcenie Polaków</w:t>
      </w:r>
      <w:r w:rsidRPr="00A14261">
        <w:rPr>
          <w:rFonts w:cs="Arial"/>
          <w:noProof/>
          <w:szCs w:val="24"/>
        </w:rPr>
        <w:t xml:space="preserve">. </w:t>
      </w:r>
      <w:r w:rsidRPr="00A14261">
        <w:rPr>
          <w:rFonts w:cs="Arial"/>
          <w:noProof/>
          <w:szCs w:val="24"/>
        </w:rPr>
        <w:lastRenderedPageBreak/>
        <w:t>https://www.parp.gov.pl/images/PARP_publications/pdf/20012.pdf</w:t>
      </w:r>
    </w:p>
    <w:p w14:paraId="30E61BC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Dabholkar, P. A., Thorpe, D. I., &amp; Rentz, J. O. (1996). A measure of service quality for retail stores: Scale development and validation. </w:t>
      </w:r>
      <w:r w:rsidRPr="00A14261">
        <w:rPr>
          <w:rFonts w:cs="Arial"/>
          <w:i/>
          <w:iCs/>
          <w:noProof/>
          <w:szCs w:val="24"/>
        </w:rPr>
        <w:t>Journal of the Academy of Marketing Science</w:t>
      </w:r>
      <w:r w:rsidRPr="00A14261">
        <w:rPr>
          <w:rFonts w:cs="Arial"/>
          <w:noProof/>
          <w:szCs w:val="24"/>
        </w:rPr>
        <w:t xml:space="preserve">, </w:t>
      </w:r>
      <w:r w:rsidRPr="00A14261">
        <w:rPr>
          <w:rFonts w:cs="Arial"/>
          <w:i/>
          <w:iCs/>
          <w:noProof/>
          <w:szCs w:val="24"/>
        </w:rPr>
        <w:t>24</w:t>
      </w:r>
      <w:r w:rsidRPr="00A14261">
        <w:rPr>
          <w:rFonts w:cs="Arial"/>
          <w:noProof/>
          <w:szCs w:val="24"/>
        </w:rPr>
        <w:t>(1), 3–16. https://doi.org/10.1007/bf02893933</w:t>
      </w:r>
    </w:p>
    <w:p w14:paraId="06C5971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Dąbrowski, T. J., Brdulak, H., Jastrzębska, E., &amp; Legutko-kobus, P. (2018). Teaching methods and programs University Social Responsibility Strategies. </w:t>
      </w:r>
      <w:r w:rsidRPr="00A14261">
        <w:rPr>
          <w:rFonts w:cs="Arial"/>
          <w:i/>
          <w:iCs/>
          <w:noProof/>
          <w:szCs w:val="24"/>
        </w:rPr>
        <w:t>E-Mentor</w:t>
      </w:r>
      <w:r w:rsidRPr="00A14261">
        <w:rPr>
          <w:rFonts w:cs="Arial"/>
          <w:noProof/>
          <w:szCs w:val="24"/>
        </w:rPr>
        <w:t xml:space="preserve">, </w:t>
      </w:r>
      <w:r w:rsidRPr="00A14261">
        <w:rPr>
          <w:rFonts w:cs="Arial"/>
          <w:i/>
          <w:iCs/>
          <w:noProof/>
          <w:szCs w:val="24"/>
        </w:rPr>
        <w:t>5</w:t>
      </w:r>
      <w:r w:rsidRPr="00A14261">
        <w:rPr>
          <w:rFonts w:cs="Arial"/>
          <w:noProof/>
          <w:szCs w:val="24"/>
        </w:rPr>
        <w:t>(77), 4–12.</w:t>
      </w:r>
    </w:p>
    <w:p w14:paraId="6542EEE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Dahlgaard, J. J., &amp; Dahlgaard</w:t>
      </w:r>
      <w:r w:rsidRPr="00A14261">
        <w:rPr>
          <w:rFonts w:ascii="Cambria Math" w:hAnsi="Cambria Math" w:cs="Cambria Math"/>
          <w:noProof/>
          <w:szCs w:val="24"/>
        </w:rPr>
        <w:t>‐</w:t>
      </w:r>
      <w:r w:rsidRPr="00A14261">
        <w:rPr>
          <w:rFonts w:cs="Arial"/>
          <w:noProof/>
          <w:szCs w:val="24"/>
        </w:rPr>
        <w:t xml:space="preserve">Park, S. M. (2006). Lean production, six sigma quality, TQM and company culture. </w:t>
      </w:r>
      <w:r w:rsidRPr="00A14261">
        <w:rPr>
          <w:rFonts w:cs="Arial"/>
          <w:i/>
          <w:iCs/>
          <w:noProof/>
          <w:szCs w:val="24"/>
        </w:rPr>
        <w:t>The TQM Magazine</w:t>
      </w:r>
      <w:r w:rsidRPr="00A14261">
        <w:rPr>
          <w:rFonts w:cs="Arial"/>
          <w:noProof/>
          <w:szCs w:val="24"/>
        </w:rPr>
        <w:t xml:space="preserve">, </w:t>
      </w:r>
      <w:r w:rsidRPr="00A14261">
        <w:rPr>
          <w:rFonts w:cs="Arial"/>
          <w:i/>
          <w:iCs/>
          <w:noProof/>
          <w:szCs w:val="24"/>
        </w:rPr>
        <w:t>18</w:t>
      </w:r>
      <w:r w:rsidRPr="00A14261">
        <w:rPr>
          <w:rFonts w:cs="Arial"/>
          <w:noProof/>
          <w:szCs w:val="24"/>
        </w:rPr>
        <w:t>(3), 263–281. https://doi.org/10.1108/09544780610659998</w:t>
      </w:r>
    </w:p>
    <w:p w14:paraId="53D3022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de Boer, H., Enders, J., &amp; Schimank, U. S. (2007). On the Way towards New Public Management? The Governance of University Systems in England, the Netherlands, Austria, and Germany. W D. Jansen (Red.), </w:t>
      </w:r>
      <w:r w:rsidRPr="00A14261">
        <w:rPr>
          <w:rFonts w:cs="Arial"/>
          <w:i/>
          <w:iCs/>
          <w:noProof/>
          <w:szCs w:val="24"/>
        </w:rPr>
        <w:t>New Forms of Governance in Research Organizations</w:t>
      </w:r>
      <w:r w:rsidRPr="00A14261">
        <w:rPr>
          <w:rFonts w:cs="Arial"/>
          <w:noProof/>
          <w:szCs w:val="24"/>
        </w:rPr>
        <w:t xml:space="preserve"> (ss. 3–22). Springer Netherlands. https://doi.org/10.1007/978-1-4020-5831-8</w:t>
      </w:r>
    </w:p>
    <w:p w14:paraId="610793B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de Haan, E., Verhoef, P. C., &amp; Wiesel, T. (2015). The predictive ability of different customer feedback metrics for retention. </w:t>
      </w:r>
      <w:r w:rsidRPr="00A14261">
        <w:rPr>
          <w:rFonts w:cs="Arial"/>
          <w:i/>
          <w:iCs/>
          <w:noProof/>
          <w:szCs w:val="24"/>
        </w:rPr>
        <w:t>International Journal of Research in Marketing</w:t>
      </w:r>
      <w:r w:rsidRPr="00A14261">
        <w:rPr>
          <w:rFonts w:cs="Arial"/>
          <w:noProof/>
          <w:szCs w:val="24"/>
        </w:rPr>
        <w:t xml:space="preserve">, </w:t>
      </w:r>
      <w:r w:rsidRPr="00A14261">
        <w:rPr>
          <w:rFonts w:cs="Arial"/>
          <w:i/>
          <w:iCs/>
          <w:noProof/>
          <w:szCs w:val="24"/>
        </w:rPr>
        <w:t>32</w:t>
      </w:r>
      <w:r w:rsidRPr="00A14261">
        <w:rPr>
          <w:rFonts w:cs="Arial"/>
          <w:noProof/>
          <w:szCs w:val="24"/>
        </w:rPr>
        <w:t>(2), 195–206. https://doi.org/10.1016/j.ijresmar.2015.02.004</w:t>
      </w:r>
    </w:p>
    <w:p w14:paraId="7ABBFB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de Jong, J., &amp; den Hartog, D. (2010). Measuring Innovative Work Behaviour. </w:t>
      </w:r>
      <w:r w:rsidRPr="00A14261">
        <w:rPr>
          <w:rFonts w:cs="Arial"/>
          <w:i/>
          <w:iCs/>
          <w:noProof/>
          <w:szCs w:val="24"/>
        </w:rPr>
        <w:t>Creativity and Innovation Management</w:t>
      </w:r>
      <w:r w:rsidRPr="00A14261">
        <w:rPr>
          <w:rFonts w:cs="Arial"/>
          <w:noProof/>
          <w:szCs w:val="24"/>
        </w:rPr>
        <w:t xml:space="preserve">, </w:t>
      </w:r>
      <w:r w:rsidRPr="00A14261">
        <w:rPr>
          <w:rFonts w:cs="Arial"/>
          <w:i/>
          <w:iCs/>
          <w:noProof/>
          <w:szCs w:val="24"/>
        </w:rPr>
        <w:t>19</w:t>
      </w:r>
      <w:r w:rsidRPr="00A14261">
        <w:rPr>
          <w:rFonts w:cs="Arial"/>
          <w:noProof/>
          <w:szCs w:val="24"/>
        </w:rPr>
        <w:t>(1), 23–36. https://doi.org/10.1111/j.1467-8691.2010.00547.x</w:t>
      </w:r>
    </w:p>
    <w:p w14:paraId="18BD72E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De Ridder-Symoens, H. (2020). Universities and Their Missions in Early Modern Times. W L. Engwall (Red.), </w:t>
      </w:r>
      <w:r w:rsidRPr="00A14261">
        <w:rPr>
          <w:rFonts w:cs="Arial"/>
          <w:i/>
          <w:iCs/>
          <w:noProof/>
          <w:szCs w:val="24"/>
        </w:rPr>
        <w:t>Missions of Universities : Past, Present, Future</w:t>
      </w:r>
      <w:r w:rsidRPr="00A14261">
        <w:rPr>
          <w:rFonts w:cs="Arial"/>
          <w:noProof/>
          <w:szCs w:val="24"/>
        </w:rPr>
        <w:t xml:space="preserve"> (ss. 43–61). Springer International Publishing. https://doi.org/10.1007/978-3-030-41834-2_4</w:t>
      </w:r>
    </w:p>
    <w:p w14:paraId="36ED77F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Degtjarjova, I., Lapina, I., &amp; Freidenfelds, D. (2018). Student as stakeholder: “voice of customer” in higher education quality development. </w:t>
      </w:r>
      <w:r w:rsidRPr="00A14261">
        <w:rPr>
          <w:rFonts w:cs="Arial"/>
          <w:i/>
          <w:iCs/>
          <w:noProof/>
          <w:szCs w:val="24"/>
        </w:rPr>
        <w:t>Marketing and Management of Innovations</w:t>
      </w:r>
      <w:r w:rsidRPr="00A14261">
        <w:rPr>
          <w:rFonts w:cs="Arial"/>
          <w:noProof/>
          <w:szCs w:val="24"/>
        </w:rPr>
        <w:t xml:space="preserve">, </w:t>
      </w:r>
      <w:r w:rsidRPr="00A14261">
        <w:rPr>
          <w:rFonts w:cs="Arial"/>
          <w:i/>
          <w:iCs/>
          <w:noProof/>
          <w:szCs w:val="24"/>
        </w:rPr>
        <w:t>2</w:t>
      </w:r>
      <w:r w:rsidRPr="00A14261">
        <w:rPr>
          <w:rFonts w:cs="Arial"/>
          <w:noProof/>
          <w:szCs w:val="24"/>
        </w:rPr>
        <w:t>, 388–398. https://doi.org/10.21272/mmi.2018.2-30</w:t>
      </w:r>
    </w:p>
    <w:p w14:paraId="4F1FD7C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Detyna, B. (2022). Lean Management a jakość zarządzania w uczelni – szanse i zagrożenia. </w:t>
      </w:r>
      <w:r w:rsidRPr="00A14261">
        <w:rPr>
          <w:rFonts w:cs="Arial"/>
          <w:i/>
          <w:iCs/>
          <w:noProof/>
          <w:szCs w:val="24"/>
        </w:rPr>
        <w:t>Problemy Jakości</w:t>
      </w:r>
      <w:r w:rsidRPr="00A14261">
        <w:rPr>
          <w:rFonts w:cs="Arial"/>
          <w:noProof/>
          <w:szCs w:val="24"/>
        </w:rPr>
        <w:t xml:space="preserve">, </w:t>
      </w:r>
      <w:r w:rsidRPr="00A14261">
        <w:rPr>
          <w:rFonts w:cs="Arial"/>
          <w:i/>
          <w:iCs/>
          <w:noProof/>
          <w:szCs w:val="24"/>
        </w:rPr>
        <w:t>1</w:t>
      </w:r>
      <w:r w:rsidRPr="00A14261">
        <w:rPr>
          <w:rFonts w:cs="Arial"/>
          <w:noProof/>
          <w:szCs w:val="24"/>
        </w:rPr>
        <w:t>(3), 11–19. https://doi.org/10.15199/46.2022.3.2</w:t>
      </w:r>
    </w:p>
    <w:p w14:paraId="13A4FA9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Dingsøyr, T., Nerur, S., Balijepally, V., &amp; Moe, N. B. (2012). A decade of agile methodologies: Towards explaining agile software development. </w:t>
      </w:r>
      <w:r w:rsidRPr="00A14261">
        <w:rPr>
          <w:rFonts w:cs="Arial"/>
          <w:i/>
          <w:iCs/>
          <w:noProof/>
          <w:szCs w:val="24"/>
        </w:rPr>
        <w:t>Journal of Systems and Software</w:t>
      </w:r>
      <w:r w:rsidRPr="00A14261">
        <w:rPr>
          <w:rFonts w:cs="Arial"/>
          <w:noProof/>
          <w:szCs w:val="24"/>
        </w:rPr>
        <w:t xml:space="preserve">, </w:t>
      </w:r>
      <w:r w:rsidRPr="00A14261">
        <w:rPr>
          <w:rFonts w:cs="Arial"/>
          <w:i/>
          <w:iCs/>
          <w:noProof/>
          <w:szCs w:val="24"/>
        </w:rPr>
        <w:t>85</w:t>
      </w:r>
      <w:r w:rsidRPr="00A14261">
        <w:rPr>
          <w:rFonts w:cs="Arial"/>
          <w:noProof/>
          <w:szCs w:val="24"/>
        </w:rPr>
        <w:t>(6), 1213–1221. https://doi.org/10.1016/j.jss.2012.02.033</w:t>
      </w:r>
    </w:p>
    <w:p w14:paraId="3B2DD61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Dobbins, M., Horváthová, B., &amp; Labanino, R. P. (2021). Exploring interest intermediation in Central and Eastern Europe: is higher education different? </w:t>
      </w:r>
      <w:r w:rsidRPr="00A14261">
        <w:rPr>
          <w:rFonts w:cs="Arial"/>
          <w:i/>
          <w:iCs/>
          <w:noProof/>
          <w:szCs w:val="24"/>
        </w:rPr>
        <w:t>Interest Groups &amp; Advocacy</w:t>
      </w:r>
      <w:r w:rsidRPr="00A14261">
        <w:rPr>
          <w:rFonts w:cs="Arial"/>
          <w:noProof/>
          <w:szCs w:val="24"/>
        </w:rPr>
        <w:t xml:space="preserve">, </w:t>
      </w:r>
      <w:r w:rsidRPr="00A14261">
        <w:rPr>
          <w:rFonts w:cs="Arial"/>
          <w:i/>
          <w:iCs/>
          <w:noProof/>
          <w:szCs w:val="24"/>
        </w:rPr>
        <w:t>10</w:t>
      </w:r>
      <w:r w:rsidRPr="00A14261">
        <w:rPr>
          <w:rFonts w:cs="Arial"/>
          <w:noProof/>
          <w:szCs w:val="24"/>
        </w:rPr>
        <w:t>(4), 399–429. https://doi.org/10.1057/s41309-021-00136-x</w:t>
      </w:r>
    </w:p>
    <w:p w14:paraId="687AC70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Donaldson, T., &amp; Preston, L. E. (1995). The Stakeholder Theory of the Corporation: Concepts, Evidence, and Implications. </w:t>
      </w:r>
      <w:r w:rsidRPr="00A14261">
        <w:rPr>
          <w:rFonts w:cs="Arial"/>
          <w:i/>
          <w:iCs/>
          <w:noProof/>
          <w:szCs w:val="24"/>
        </w:rPr>
        <w:t>Academy of Management Review</w:t>
      </w:r>
      <w:r w:rsidRPr="00A14261">
        <w:rPr>
          <w:rFonts w:cs="Arial"/>
          <w:noProof/>
          <w:szCs w:val="24"/>
        </w:rPr>
        <w:t xml:space="preserve">, </w:t>
      </w:r>
      <w:r w:rsidRPr="00A14261">
        <w:rPr>
          <w:rFonts w:cs="Arial"/>
          <w:i/>
          <w:iCs/>
          <w:noProof/>
          <w:szCs w:val="24"/>
        </w:rPr>
        <w:t>20</w:t>
      </w:r>
      <w:r w:rsidRPr="00A14261">
        <w:rPr>
          <w:rFonts w:cs="Arial"/>
          <w:noProof/>
          <w:szCs w:val="24"/>
        </w:rPr>
        <w:t>(1), 65–91. https://doi.org/10.5465/amr.1995.9503271992</w:t>
      </w:r>
    </w:p>
    <w:p w14:paraId="493365B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Douglas, J., Antony, J., &amp; Douglas, A. (2015). Waste identification and elimination in HEIs: the role of </w:t>
      </w:r>
      <w:r w:rsidRPr="00A14261">
        <w:rPr>
          <w:rFonts w:cs="Arial"/>
          <w:noProof/>
          <w:szCs w:val="24"/>
        </w:rPr>
        <w:lastRenderedPageBreak/>
        <w:t xml:space="preserve">Lean thinking.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32</w:t>
      </w:r>
      <w:r w:rsidRPr="00A14261">
        <w:rPr>
          <w:rFonts w:cs="Arial"/>
          <w:noProof/>
          <w:szCs w:val="24"/>
        </w:rPr>
        <w:t>(9), 970–981. https://doi.org/10.1108/IJQRM-10-2014-0160</w:t>
      </w:r>
    </w:p>
    <w:p w14:paraId="53D1DA1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Drucker, P. F. (1984). Converting Social Problems into Business Opportunities: The New Meaning of Corporate Social Responsibility. </w:t>
      </w:r>
      <w:r w:rsidRPr="00A14261">
        <w:rPr>
          <w:rFonts w:cs="Arial"/>
          <w:i/>
          <w:iCs/>
          <w:noProof/>
          <w:szCs w:val="24"/>
        </w:rPr>
        <w:t>California Management Review</w:t>
      </w:r>
      <w:r w:rsidRPr="00A14261">
        <w:rPr>
          <w:rFonts w:cs="Arial"/>
          <w:noProof/>
          <w:szCs w:val="24"/>
        </w:rPr>
        <w:t xml:space="preserve">, </w:t>
      </w:r>
      <w:r w:rsidRPr="00A14261">
        <w:rPr>
          <w:rFonts w:cs="Arial"/>
          <w:i/>
          <w:iCs/>
          <w:noProof/>
          <w:szCs w:val="24"/>
        </w:rPr>
        <w:t>26</w:t>
      </w:r>
      <w:r w:rsidRPr="00A14261">
        <w:rPr>
          <w:rFonts w:cs="Arial"/>
          <w:noProof/>
          <w:szCs w:val="24"/>
        </w:rPr>
        <w:t>(2), 53–63. https://doi.org/10.2307/41165066</w:t>
      </w:r>
    </w:p>
    <w:p w14:paraId="34A8C8E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Duc, A. N., &amp; Abrahamsson, P. (2016). Minimum Viable Product or Multiple Facet Product? The Role of MVP in Software Startups. W H. Sharp &amp; T. Hall (Red.), </w:t>
      </w:r>
      <w:r w:rsidRPr="00A14261">
        <w:rPr>
          <w:rFonts w:cs="Arial"/>
          <w:i/>
          <w:iCs/>
          <w:noProof/>
          <w:szCs w:val="24"/>
        </w:rPr>
        <w:t>Agile Processes, in Software Engineering, and Extreme Programming</w:t>
      </w:r>
      <w:r w:rsidRPr="00A14261">
        <w:rPr>
          <w:rFonts w:cs="Arial"/>
          <w:noProof/>
          <w:szCs w:val="24"/>
        </w:rPr>
        <w:t xml:space="preserve"> (ss. 118–130). Springer International Publishing. https://doi.org/10.1007/978-3-319-33515-5_10</w:t>
      </w:r>
    </w:p>
    <w:p w14:paraId="4A2FF4E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1787. (2018). </w:t>
      </w:r>
      <w:r w:rsidRPr="00A14261">
        <w:rPr>
          <w:rFonts w:cs="Arial"/>
          <w:i/>
          <w:iCs/>
          <w:noProof/>
          <w:szCs w:val="24"/>
        </w:rPr>
        <w:t>Rozporządzenie Ministra Nauki i Szkolnictwa Wyższego w sprawie kryteriów oceny programowej</w:t>
      </w:r>
      <w:r w:rsidRPr="00A14261">
        <w:rPr>
          <w:rFonts w:cs="Arial"/>
          <w:noProof/>
          <w:szCs w:val="24"/>
        </w:rPr>
        <w:t>. Kancelaria Sejmu RP. https://isap.sejm.gov.pl/isap.nsf/download.xsp/WDU20180001787/O/D20181787.pdf</w:t>
      </w:r>
    </w:p>
    <w:p w14:paraId="2CD2F12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2508. (2018). </w:t>
      </w:r>
      <w:r w:rsidRPr="00A14261">
        <w:rPr>
          <w:rFonts w:cs="Arial"/>
          <w:i/>
          <w:iCs/>
          <w:noProof/>
          <w:szCs w:val="24"/>
        </w:rPr>
        <w:t>Rozporządzenie Ministra Nauki i Szkolnictwa wyższego z dnia 13 grudnia 2018</w:t>
      </w:r>
      <w:r w:rsidRPr="00A14261">
        <w:rPr>
          <w:rFonts w:cs="Arial"/>
          <w:noProof/>
          <w:szCs w:val="24"/>
        </w:rPr>
        <w:t>. Dziennik Ustaw RP.</w:t>
      </w:r>
    </w:p>
    <w:p w14:paraId="33791CB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305. (2022). </w:t>
      </w:r>
      <w:r w:rsidRPr="00A14261">
        <w:rPr>
          <w:rFonts w:cs="Arial"/>
          <w:i/>
          <w:iCs/>
          <w:noProof/>
          <w:szCs w:val="24"/>
        </w:rPr>
        <w:t>Rozporządzenie Ministra Nauki i Szkolnictwa wyższego z dnia 8 lutego 2022</w:t>
      </w:r>
      <w:r w:rsidRPr="00A14261">
        <w:rPr>
          <w:rFonts w:cs="Arial"/>
          <w:noProof/>
          <w:szCs w:val="24"/>
        </w:rPr>
        <w:t>. Dziennik Ustaw RP.</w:t>
      </w:r>
    </w:p>
    <w:p w14:paraId="4850366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574. (2022). </w:t>
      </w:r>
      <w:r w:rsidRPr="00A14261">
        <w:rPr>
          <w:rFonts w:cs="Arial"/>
          <w:i/>
          <w:iCs/>
          <w:noProof/>
          <w:szCs w:val="24"/>
        </w:rPr>
        <w:t>Ustawa z dnia 20 lipca 2018 r. Prawo o szkolnictwie wyższym i nauce</w:t>
      </w:r>
      <w:r w:rsidRPr="00A14261">
        <w:rPr>
          <w:rFonts w:cs="Arial"/>
          <w:noProof/>
          <w:szCs w:val="24"/>
        </w:rPr>
        <w:t xml:space="preserve"> (Numer Dz. U. 574 z 11.03.2022). Kancelaria Sejmu RP. https://isap.sejm.gov.pl/isap.nsf/DocDetails.xsp?id=WDU20220000574</w:t>
      </w:r>
    </w:p>
    <w:p w14:paraId="4844130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Dzhuguryan, L., Iwan, S., &amp; Marchuk, I. (2019). Zarządzanie jakością kształcenia w szkolnictwie wyższym na podstawie monitoringu procesu edukacyjnego. </w:t>
      </w:r>
      <w:r w:rsidRPr="00A14261">
        <w:rPr>
          <w:rFonts w:cs="Arial"/>
          <w:i/>
          <w:iCs/>
          <w:noProof/>
          <w:szCs w:val="24"/>
        </w:rPr>
        <w:t>Zeszyty Naukowe Politechniki Częstochowskiej Zarządzanie</w:t>
      </w:r>
      <w:r w:rsidRPr="00A14261">
        <w:rPr>
          <w:rFonts w:cs="Arial"/>
          <w:noProof/>
          <w:szCs w:val="24"/>
        </w:rPr>
        <w:t xml:space="preserve">, </w:t>
      </w:r>
      <w:r w:rsidRPr="00A14261">
        <w:rPr>
          <w:rFonts w:cs="Arial"/>
          <w:i/>
          <w:iCs/>
          <w:noProof/>
          <w:szCs w:val="24"/>
        </w:rPr>
        <w:t>34</w:t>
      </w:r>
      <w:r w:rsidRPr="00A14261">
        <w:rPr>
          <w:rFonts w:cs="Arial"/>
          <w:noProof/>
          <w:szCs w:val="24"/>
        </w:rPr>
        <w:t>(1), 38–49. https://doi.org/10.17512/znpcz.2019.2.03</w:t>
      </w:r>
    </w:p>
    <w:p w14:paraId="769A551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Dziadkowiec, J. (2006). Wybrane metody badania i oceny jakości usług. </w:t>
      </w:r>
      <w:r w:rsidRPr="00A14261">
        <w:rPr>
          <w:rFonts w:cs="Arial"/>
          <w:i/>
          <w:iCs/>
          <w:noProof/>
          <w:szCs w:val="24"/>
        </w:rPr>
        <w:t>Zeszyty Naukowe Akademii Ekonimicznej w Krakowie</w:t>
      </w:r>
      <w:r w:rsidRPr="00A14261">
        <w:rPr>
          <w:rFonts w:cs="Arial"/>
          <w:noProof/>
          <w:szCs w:val="24"/>
        </w:rPr>
        <w:t xml:space="preserve">, </w:t>
      </w:r>
      <w:r w:rsidRPr="00A14261">
        <w:rPr>
          <w:rFonts w:cs="Arial"/>
          <w:i/>
          <w:iCs/>
          <w:noProof/>
          <w:szCs w:val="24"/>
        </w:rPr>
        <w:t>717</w:t>
      </w:r>
      <w:r w:rsidRPr="00A14261">
        <w:rPr>
          <w:rFonts w:cs="Arial"/>
          <w:noProof/>
          <w:szCs w:val="24"/>
        </w:rPr>
        <w:t>, 23–35.</w:t>
      </w:r>
    </w:p>
    <w:p w14:paraId="19C069D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Dziadkowiec, J., &amp; Sikora, T. (2015). </w:t>
      </w:r>
      <w:r w:rsidRPr="00A14261">
        <w:rPr>
          <w:rFonts w:cs="Arial"/>
          <w:i/>
          <w:iCs/>
          <w:noProof/>
          <w:szCs w:val="24"/>
        </w:rPr>
        <w:t>Wybrane aspekty zarządzania jakością usług jakościa</w:t>
      </w:r>
      <w:r w:rsidRPr="00A14261">
        <w:rPr>
          <w:rFonts w:cs="Arial"/>
          <w:noProof/>
          <w:szCs w:val="24"/>
        </w:rPr>
        <w:t>.</w:t>
      </w:r>
    </w:p>
    <w:p w14:paraId="05A9466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Dziedziczak-Foltyn, A. (2018). Konsultatywność w projektowaniu reformy szkolnictwa wyższego w Polsce na przykładzie Ustawy 2.0.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1(51)</w:t>
      </w:r>
      <w:r w:rsidRPr="00A14261">
        <w:rPr>
          <w:rFonts w:cs="Arial"/>
          <w:noProof/>
          <w:szCs w:val="24"/>
        </w:rPr>
        <w:t>. https://doi.org/10.14746/nisw.2018.1.10</w:t>
      </w:r>
    </w:p>
    <w:p w14:paraId="49FDD8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Dzimińska, M., Fijałkowska, J., &amp; Sułkowski, Ł. (2020). A Conceptual Model Proposal: Universities as Culture Change Agents for Sustainable Development. </w:t>
      </w:r>
      <w:r w:rsidRPr="00A14261">
        <w:rPr>
          <w:rFonts w:cs="Arial"/>
          <w:i/>
          <w:iCs/>
          <w:noProof/>
          <w:szCs w:val="24"/>
        </w:rPr>
        <w:t>Sustainability</w:t>
      </w:r>
      <w:r w:rsidRPr="00A14261">
        <w:rPr>
          <w:rFonts w:cs="Arial"/>
          <w:noProof/>
          <w:szCs w:val="24"/>
        </w:rPr>
        <w:t xml:space="preserve">, </w:t>
      </w:r>
      <w:r w:rsidRPr="00A14261">
        <w:rPr>
          <w:rFonts w:cs="Arial"/>
          <w:i/>
          <w:iCs/>
          <w:noProof/>
          <w:szCs w:val="24"/>
        </w:rPr>
        <w:t>12</w:t>
      </w:r>
      <w:r w:rsidRPr="00A14261">
        <w:rPr>
          <w:rFonts w:cs="Arial"/>
          <w:noProof/>
          <w:szCs w:val="24"/>
        </w:rPr>
        <w:t>(11), 4635. https://doi.org/10.3390/su12114635</w:t>
      </w:r>
    </w:p>
    <w:p w14:paraId="2A78905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EIPA, &amp; EUPAN. (2013). </w:t>
      </w:r>
      <w:r w:rsidRPr="00A14261">
        <w:rPr>
          <w:rFonts w:cs="Arial"/>
          <w:i/>
          <w:iCs/>
          <w:noProof/>
          <w:szCs w:val="24"/>
        </w:rPr>
        <w:t>CAF Education 2013</w:t>
      </w:r>
      <w:r w:rsidRPr="00A14261">
        <w:rPr>
          <w:rFonts w:cs="Arial"/>
          <w:noProof/>
          <w:szCs w:val="24"/>
        </w:rPr>
        <w:t>.</w:t>
      </w:r>
    </w:p>
    <w:p w14:paraId="6E46E81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EIPA, &amp; EUPAN. (2020). </w:t>
      </w:r>
      <w:r w:rsidRPr="00A14261">
        <w:rPr>
          <w:rFonts w:cs="Arial"/>
          <w:i/>
          <w:iCs/>
          <w:noProof/>
          <w:szCs w:val="24"/>
        </w:rPr>
        <w:t>Wspólna Metoda Oceny. Europejski model doskonalenia organizacji sektora publicznego poprzez samoocenę</w:t>
      </w:r>
      <w:r w:rsidRPr="00A14261">
        <w:rPr>
          <w:rFonts w:cs="Arial"/>
          <w:noProof/>
          <w:szCs w:val="24"/>
        </w:rPr>
        <w:t>. https://www.gov.pl/attachment/13844091-cd71-4a98-b729-1983306e5b87</w:t>
      </w:r>
    </w:p>
    <w:p w14:paraId="3142D64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ELA 2020. (2021). </w:t>
      </w:r>
      <w:r w:rsidRPr="00A14261">
        <w:rPr>
          <w:rFonts w:cs="Arial"/>
          <w:i/>
          <w:iCs/>
          <w:noProof/>
          <w:szCs w:val="24"/>
        </w:rPr>
        <w:t xml:space="preserve">Ekonomiczne Losy Absolwentów - zbiór danych źródłowych dla Uczelni obejmujący </w:t>
      </w:r>
      <w:r w:rsidRPr="00A14261">
        <w:rPr>
          <w:rFonts w:cs="Arial"/>
          <w:i/>
          <w:iCs/>
          <w:noProof/>
          <w:szCs w:val="24"/>
        </w:rPr>
        <w:lastRenderedPageBreak/>
        <w:t>dane absolwentów studiów I, II stopnia i jednolitych studiów magiserskich do 2020 roku</w:t>
      </w:r>
      <w:r w:rsidRPr="00A14261">
        <w:rPr>
          <w:rFonts w:cs="Arial"/>
          <w:noProof/>
          <w:szCs w:val="24"/>
        </w:rPr>
        <w:t>. https://ela.nauka.gov.pl/pl/experts/source-data</w:t>
      </w:r>
    </w:p>
    <w:p w14:paraId="6C2361D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Elton, L. (2000). The UK Research Assessment Exercise: Unintended Consequences. </w:t>
      </w:r>
      <w:r w:rsidRPr="00A14261">
        <w:rPr>
          <w:rFonts w:cs="Arial"/>
          <w:i/>
          <w:iCs/>
          <w:noProof/>
          <w:szCs w:val="24"/>
        </w:rPr>
        <w:t>Higher Education Quarterly</w:t>
      </w:r>
      <w:r w:rsidRPr="00A14261">
        <w:rPr>
          <w:rFonts w:cs="Arial"/>
          <w:noProof/>
          <w:szCs w:val="24"/>
        </w:rPr>
        <w:t xml:space="preserve">, </w:t>
      </w:r>
      <w:r w:rsidRPr="00A14261">
        <w:rPr>
          <w:rFonts w:cs="Arial"/>
          <w:i/>
          <w:iCs/>
          <w:noProof/>
          <w:szCs w:val="24"/>
        </w:rPr>
        <w:t>54</w:t>
      </w:r>
      <w:r w:rsidRPr="00A14261">
        <w:rPr>
          <w:rFonts w:cs="Arial"/>
          <w:noProof/>
          <w:szCs w:val="24"/>
        </w:rPr>
        <w:t>(3), 274–283. https://doi.org/10.1111/1468-2273.00160</w:t>
      </w:r>
    </w:p>
    <w:p w14:paraId="246D859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ENQA. (2015). </w:t>
      </w:r>
      <w:r w:rsidRPr="00A14261">
        <w:rPr>
          <w:rFonts w:cs="Arial"/>
          <w:i/>
          <w:iCs/>
          <w:noProof/>
          <w:szCs w:val="24"/>
        </w:rPr>
        <w:t>Standards and guidelines for quality assurance in the European Higher Education Area (ESG)</w:t>
      </w:r>
      <w:r w:rsidRPr="00A14261">
        <w:rPr>
          <w:rFonts w:cs="Arial"/>
          <w:noProof/>
          <w:szCs w:val="24"/>
        </w:rPr>
        <w:t>. ENQA Brussels.</w:t>
      </w:r>
    </w:p>
    <w:p w14:paraId="18A9ED4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Eskerod, P., Huemann, M., &amp; Savage, G. (2015). Project Stakeholder Management—Past and Present. </w:t>
      </w:r>
      <w:r w:rsidRPr="00A14261">
        <w:rPr>
          <w:rFonts w:cs="Arial"/>
          <w:i/>
          <w:iCs/>
          <w:noProof/>
          <w:szCs w:val="24"/>
        </w:rPr>
        <w:t>Project Management Journal</w:t>
      </w:r>
      <w:r w:rsidRPr="00A14261">
        <w:rPr>
          <w:rFonts w:cs="Arial"/>
          <w:noProof/>
          <w:szCs w:val="24"/>
        </w:rPr>
        <w:t xml:space="preserve">, </w:t>
      </w:r>
      <w:r w:rsidRPr="00A14261">
        <w:rPr>
          <w:rFonts w:cs="Arial"/>
          <w:i/>
          <w:iCs/>
          <w:noProof/>
          <w:szCs w:val="24"/>
        </w:rPr>
        <w:t>46</w:t>
      </w:r>
      <w:r w:rsidRPr="00A14261">
        <w:rPr>
          <w:rFonts w:cs="Arial"/>
          <w:noProof/>
          <w:szCs w:val="24"/>
        </w:rPr>
        <w:t>(6), 6–14. https://doi.org/10.1002/pmj.21555</w:t>
      </w:r>
    </w:p>
    <w:p w14:paraId="4A01BD2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Etzkowitz, H. (2003). Research groups as ‘quasi-firms’: the invention of the entrepreneurial university. </w:t>
      </w:r>
      <w:r w:rsidRPr="00A14261">
        <w:rPr>
          <w:rFonts w:cs="Arial"/>
          <w:i/>
          <w:iCs/>
          <w:noProof/>
          <w:szCs w:val="24"/>
        </w:rPr>
        <w:t>Research Policy</w:t>
      </w:r>
      <w:r w:rsidRPr="00A14261">
        <w:rPr>
          <w:rFonts w:cs="Arial"/>
          <w:noProof/>
          <w:szCs w:val="24"/>
        </w:rPr>
        <w:t xml:space="preserve">, </w:t>
      </w:r>
      <w:r w:rsidRPr="00A14261">
        <w:rPr>
          <w:rFonts w:cs="Arial"/>
          <w:i/>
          <w:iCs/>
          <w:noProof/>
          <w:szCs w:val="24"/>
        </w:rPr>
        <w:t>32</w:t>
      </w:r>
      <w:r w:rsidRPr="00A14261">
        <w:rPr>
          <w:rFonts w:cs="Arial"/>
          <w:noProof/>
          <w:szCs w:val="24"/>
        </w:rPr>
        <w:t>(1), 109–121. https://doi.org/10.1016/S0048-7333(02)00009-4</w:t>
      </w:r>
    </w:p>
    <w:p w14:paraId="3FC33A2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Etzkowitz, H., &amp; Dzisah, J. (2008). Rethinking development: circulation in the triple helix. </w:t>
      </w:r>
      <w:r w:rsidRPr="00A14261">
        <w:rPr>
          <w:rFonts w:cs="Arial"/>
          <w:i/>
          <w:iCs/>
          <w:noProof/>
          <w:szCs w:val="24"/>
        </w:rPr>
        <w:t>Technology Analysis &amp; Strategic Management</w:t>
      </w:r>
      <w:r w:rsidRPr="00A14261">
        <w:rPr>
          <w:rFonts w:cs="Arial"/>
          <w:noProof/>
          <w:szCs w:val="24"/>
        </w:rPr>
        <w:t xml:space="preserve">, </w:t>
      </w:r>
      <w:r w:rsidRPr="00A14261">
        <w:rPr>
          <w:rFonts w:cs="Arial"/>
          <w:i/>
          <w:iCs/>
          <w:noProof/>
          <w:szCs w:val="24"/>
        </w:rPr>
        <w:t>20</w:t>
      </w:r>
      <w:r w:rsidRPr="00A14261">
        <w:rPr>
          <w:rFonts w:cs="Arial"/>
          <w:noProof/>
          <w:szCs w:val="24"/>
        </w:rPr>
        <w:t>(6), 653–666. https://doi.org/10.1080/09537320802426309</w:t>
      </w:r>
    </w:p>
    <w:p w14:paraId="3F9A6C4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Etzkowitz, H., &amp; Leydesdorff, L. (1997). </w:t>
      </w:r>
      <w:r w:rsidRPr="00A14261">
        <w:rPr>
          <w:rFonts w:cs="Arial"/>
          <w:i/>
          <w:iCs/>
          <w:noProof/>
          <w:szCs w:val="24"/>
        </w:rPr>
        <w:t>Universities and the global knowledge economy: A triple helix of university-industry relations</w:t>
      </w:r>
      <w:r w:rsidRPr="00A14261">
        <w:rPr>
          <w:rFonts w:cs="Arial"/>
          <w:noProof/>
          <w:szCs w:val="24"/>
        </w:rPr>
        <w:t>. Pinter.</w:t>
      </w:r>
    </w:p>
    <w:p w14:paraId="223849D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Faishol, O. K. L. M. A., &amp; Subriadi, A. P. (2022). Change management scenario to improve Webometrics ranking. </w:t>
      </w:r>
      <w:r w:rsidRPr="00A14261">
        <w:rPr>
          <w:rFonts w:cs="Arial"/>
          <w:i/>
          <w:iCs/>
          <w:noProof/>
          <w:szCs w:val="24"/>
        </w:rPr>
        <w:t>Procedia Computer Science</w:t>
      </w:r>
      <w:r w:rsidRPr="00A14261">
        <w:rPr>
          <w:rFonts w:cs="Arial"/>
          <w:noProof/>
          <w:szCs w:val="24"/>
        </w:rPr>
        <w:t xml:space="preserve">, </w:t>
      </w:r>
      <w:r w:rsidRPr="00A14261">
        <w:rPr>
          <w:rFonts w:cs="Arial"/>
          <w:i/>
          <w:iCs/>
          <w:noProof/>
          <w:szCs w:val="24"/>
        </w:rPr>
        <w:t>197</w:t>
      </w:r>
      <w:r w:rsidRPr="00A14261">
        <w:rPr>
          <w:rFonts w:cs="Arial"/>
          <w:noProof/>
          <w:szCs w:val="24"/>
        </w:rPr>
        <w:t>, 557–565. https://doi.org/10.1016/j.procs.2021.12.173</w:t>
      </w:r>
    </w:p>
    <w:p w14:paraId="64758E7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Finch, D., McDonald, S., &amp; Staple, J. (2013). Reputational interdependence: an examination of category reputation in higher education. </w:t>
      </w:r>
      <w:r w:rsidRPr="00A14261">
        <w:rPr>
          <w:rFonts w:cs="Arial"/>
          <w:i/>
          <w:iCs/>
          <w:noProof/>
          <w:szCs w:val="24"/>
        </w:rPr>
        <w:t>Journal of Marketing for Higher Education</w:t>
      </w:r>
      <w:r w:rsidRPr="00A14261">
        <w:rPr>
          <w:rFonts w:cs="Arial"/>
          <w:noProof/>
          <w:szCs w:val="24"/>
        </w:rPr>
        <w:t xml:space="preserve">, </w:t>
      </w:r>
      <w:r w:rsidRPr="00A14261">
        <w:rPr>
          <w:rFonts w:cs="Arial"/>
          <w:i/>
          <w:iCs/>
          <w:noProof/>
          <w:szCs w:val="24"/>
        </w:rPr>
        <w:t>23</w:t>
      </w:r>
      <w:r w:rsidRPr="00A14261">
        <w:rPr>
          <w:rFonts w:cs="Arial"/>
          <w:noProof/>
          <w:szCs w:val="24"/>
        </w:rPr>
        <w:t>(1), 34–61. https://doi.org/10.1080/08841241.2013.810184</w:t>
      </w:r>
    </w:p>
    <w:p w14:paraId="0CE7C23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Firdaus, A. (2005). The development of HEdPERF: a new measuring instrument of service quality for the higher education sector. </w:t>
      </w:r>
      <w:r w:rsidRPr="00A14261">
        <w:rPr>
          <w:rFonts w:cs="Arial"/>
          <w:i/>
          <w:iCs/>
          <w:noProof/>
          <w:szCs w:val="24"/>
        </w:rPr>
        <w:t>International Journal of Consumer Studies</w:t>
      </w:r>
      <w:r w:rsidRPr="00A14261">
        <w:rPr>
          <w:rFonts w:cs="Arial"/>
          <w:noProof/>
          <w:szCs w:val="24"/>
        </w:rPr>
        <w:t xml:space="preserve">, </w:t>
      </w:r>
      <w:r w:rsidRPr="00A14261">
        <w:rPr>
          <w:rFonts w:cs="Arial"/>
          <w:i/>
          <w:iCs/>
          <w:noProof/>
          <w:szCs w:val="24"/>
        </w:rPr>
        <w:t>30</w:t>
      </w:r>
      <w:r w:rsidRPr="00A14261">
        <w:rPr>
          <w:rFonts w:cs="Arial"/>
          <w:noProof/>
          <w:szCs w:val="24"/>
        </w:rPr>
        <w:t>(6), 569–581. https://doi.org/10.1111/j.1470-6431.2005.00480.x</w:t>
      </w:r>
    </w:p>
    <w:p w14:paraId="3211FD3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Firdaus, A. (2006). Measuring service quality in higher education: HEdPERF versus SERVPERF. </w:t>
      </w:r>
      <w:r w:rsidRPr="00A14261">
        <w:rPr>
          <w:rFonts w:cs="Arial"/>
          <w:i/>
          <w:iCs/>
          <w:noProof/>
          <w:szCs w:val="24"/>
        </w:rPr>
        <w:t>Marketing Intelligence &amp; Planning</w:t>
      </w:r>
      <w:r w:rsidRPr="00A14261">
        <w:rPr>
          <w:rFonts w:cs="Arial"/>
          <w:noProof/>
          <w:szCs w:val="24"/>
        </w:rPr>
        <w:t xml:space="preserve">, </w:t>
      </w:r>
      <w:r w:rsidRPr="00A14261">
        <w:rPr>
          <w:rFonts w:cs="Arial"/>
          <w:i/>
          <w:iCs/>
          <w:noProof/>
          <w:szCs w:val="24"/>
        </w:rPr>
        <w:t>24</w:t>
      </w:r>
      <w:r w:rsidRPr="00A14261">
        <w:rPr>
          <w:rFonts w:cs="Arial"/>
          <w:noProof/>
          <w:szCs w:val="24"/>
        </w:rPr>
        <w:t>(1), 31–47. https://doi.org/10.1108/02634500610641543</w:t>
      </w:r>
    </w:p>
    <w:p w14:paraId="772CD76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Fisher, N. I., &amp; Kordupleski, R. E. (2019). Good and bad market research: A critical review of Net Promoter Score. </w:t>
      </w:r>
      <w:r w:rsidRPr="00A14261">
        <w:rPr>
          <w:rFonts w:cs="Arial"/>
          <w:i/>
          <w:iCs/>
          <w:noProof/>
          <w:szCs w:val="24"/>
        </w:rPr>
        <w:t>Applied Stochastic Models in Business and Industry</w:t>
      </w:r>
      <w:r w:rsidRPr="00A14261">
        <w:rPr>
          <w:rFonts w:cs="Arial"/>
          <w:noProof/>
          <w:szCs w:val="24"/>
        </w:rPr>
        <w:t xml:space="preserve">, </w:t>
      </w:r>
      <w:r w:rsidRPr="00A14261">
        <w:rPr>
          <w:rFonts w:cs="Arial"/>
          <w:i/>
          <w:iCs/>
          <w:noProof/>
          <w:szCs w:val="24"/>
        </w:rPr>
        <w:t>35</w:t>
      </w:r>
      <w:r w:rsidRPr="00A14261">
        <w:rPr>
          <w:rFonts w:cs="Arial"/>
          <w:noProof/>
          <w:szCs w:val="24"/>
        </w:rPr>
        <w:t>(1), 138–151. https://doi.org/10.1002/asmb.2417</w:t>
      </w:r>
    </w:p>
    <w:p w14:paraId="0E50D79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Fleaca, E., Fleaca, B., &amp; Maiduc, S. (2017). Modeling Stakeholders Relationships to Strengthen the Entrepreneurial Behavior of Higher Education Institutions. </w:t>
      </w:r>
      <w:r w:rsidRPr="00A14261">
        <w:rPr>
          <w:rFonts w:cs="Arial"/>
          <w:i/>
          <w:iCs/>
          <w:noProof/>
          <w:szCs w:val="24"/>
        </w:rPr>
        <w:t>Procedia Engineering</w:t>
      </w:r>
      <w:r w:rsidRPr="00A14261">
        <w:rPr>
          <w:rFonts w:cs="Arial"/>
          <w:noProof/>
          <w:szCs w:val="24"/>
        </w:rPr>
        <w:t xml:space="preserve">, </w:t>
      </w:r>
      <w:r w:rsidRPr="00A14261">
        <w:rPr>
          <w:rFonts w:cs="Arial"/>
          <w:i/>
          <w:iCs/>
          <w:noProof/>
          <w:szCs w:val="24"/>
        </w:rPr>
        <w:t>181</w:t>
      </w:r>
      <w:r w:rsidRPr="00A14261">
        <w:rPr>
          <w:rFonts w:cs="Arial"/>
          <w:noProof/>
          <w:szCs w:val="24"/>
        </w:rPr>
        <w:t>, 935–942. https://doi.org/10.1016/j.proeng.2017.02.490</w:t>
      </w:r>
    </w:p>
    <w:p w14:paraId="4E6AE2C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Fonseca, L., &amp; Domingues, J. P. (2017). ISO 9001: 2015 edition - management, quality and value. </w:t>
      </w:r>
      <w:r w:rsidRPr="00A14261">
        <w:rPr>
          <w:rFonts w:cs="Arial"/>
          <w:i/>
          <w:iCs/>
          <w:noProof/>
          <w:szCs w:val="24"/>
        </w:rPr>
        <w:t>International journal of quality research</w:t>
      </w:r>
      <w:r w:rsidRPr="00A14261">
        <w:rPr>
          <w:rFonts w:cs="Arial"/>
          <w:noProof/>
          <w:szCs w:val="24"/>
        </w:rPr>
        <w:t xml:space="preserve">, </w:t>
      </w:r>
      <w:r w:rsidRPr="00A14261">
        <w:rPr>
          <w:rFonts w:cs="Arial"/>
          <w:i/>
          <w:iCs/>
          <w:noProof/>
          <w:szCs w:val="24"/>
        </w:rPr>
        <w:t>1</w:t>
      </w:r>
      <w:r w:rsidRPr="00A14261">
        <w:rPr>
          <w:rFonts w:cs="Arial"/>
          <w:noProof/>
          <w:szCs w:val="24"/>
        </w:rPr>
        <w:t>(11), 149–158. https://doi.org/10.18421/IJQR11.01-09</w:t>
      </w:r>
    </w:p>
    <w:p w14:paraId="758A542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Frankowicz, M. (2012). </w:t>
      </w:r>
      <w:r w:rsidRPr="00A14261">
        <w:rPr>
          <w:rFonts w:cs="Arial"/>
          <w:i/>
          <w:iCs/>
          <w:noProof/>
          <w:szCs w:val="24"/>
        </w:rPr>
        <w:t>Wewnętrzne systemy zapewniania jakości kształcenia w odnisieniu do nowych regulacji prawnych</w:t>
      </w:r>
      <w:r w:rsidRPr="00A14261">
        <w:rPr>
          <w:rFonts w:cs="Arial"/>
          <w:noProof/>
          <w:szCs w:val="24"/>
        </w:rPr>
        <w:t>. Zespół Ekspertów Bolońskich.</w:t>
      </w:r>
    </w:p>
    <w:p w14:paraId="56CBBCB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Freeman, R. E. (2010). </w:t>
      </w:r>
      <w:r w:rsidRPr="00A14261">
        <w:rPr>
          <w:rFonts w:cs="Arial"/>
          <w:i/>
          <w:iCs/>
          <w:noProof/>
          <w:szCs w:val="24"/>
        </w:rPr>
        <w:t>Strategic Management: A stakeholder apporach</w:t>
      </w:r>
      <w:r w:rsidRPr="00A14261">
        <w:rPr>
          <w:rFonts w:cs="Arial"/>
          <w:noProof/>
          <w:szCs w:val="24"/>
        </w:rPr>
        <w:t>. Cambridge University Press.</w:t>
      </w:r>
    </w:p>
    <w:p w14:paraId="611413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Freeman, R. E., &amp; McVea, J. (2001). A stakeholder approach to strategic management. </w:t>
      </w:r>
      <w:r w:rsidRPr="00A14261">
        <w:rPr>
          <w:rFonts w:cs="Arial"/>
          <w:i/>
          <w:iCs/>
          <w:noProof/>
          <w:szCs w:val="24"/>
        </w:rPr>
        <w:t>SSRN Electronic Journal</w:t>
      </w:r>
      <w:r w:rsidRPr="00A14261">
        <w:rPr>
          <w:rFonts w:cs="Arial"/>
          <w:noProof/>
          <w:szCs w:val="24"/>
        </w:rPr>
        <w:t>.</w:t>
      </w:r>
    </w:p>
    <w:p w14:paraId="5A4E05B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Freeman, R. E., &amp; Reed, D. L. (1983). Stockholders and Stakeholders: A New Perspective on Corporate Governance. </w:t>
      </w:r>
      <w:r w:rsidRPr="00A14261">
        <w:rPr>
          <w:rFonts w:cs="Arial"/>
          <w:i/>
          <w:iCs/>
          <w:noProof/>
          <w:szCs w:val="24"/>
        </w:rPr>
        <w:t>California Management Review</w:t>
      </w:r>
      <w:r w:rsidRPr="00A14261">
        <w:rPr>
          <w:rFonts w:cs="Arial"/>
          <w:noProof/>
          <w:szCs w:val="24"/>
        </w:rPr>
        <w:t xml:space="preserve">, </w:t>
      </w:r>
      <w:r w:rsidRPr="00A14261">
        <w:rPr>
          <w:rFonts w:cs="Arial"/>
          <w:i/>
          <w:iCs/>
          <w:noProof/>
          <w:szCs w:val="24"/>
        </w:rPr>
        <w:t>25</w:t>
      </w:r>
      <w:r w:rsidRPr="00A14261">
        <w:rPr>
          <w:rFonts w:cs="Arial"/>
          <w:noProof/>
          <w:szCs w:val="24"/>
        </w:rPr>
        <w:t>(3), 88–106. https://doi.org/10.2307/41165018</w:t>
      </w:r>
    </w:p>
    <w:p w14:paraId="7E3E901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Friedman, M. (1970). The Social Responsibility of Business Is to Increase Its Profits. W </w:t>
      </w:r>
      <w:r w:rsidRPr="00A14261">
        <w:rPr>
          <w:rFonts w:cs="Arial"/>
          <w:i/>
          <w:iCs/>
          <w:noProof/>
          <w:szCs w:val="24"/>
        </w:rPr>
        <w:t>Corporate Ethics and Corporate Governance</w:t>
      </w:r>
      <w:r w:rsidRPr="00A14261">
        <w:rPr>
          <w:rFonts w:cs="Arial"/>
          <w:noProof/>
          <w:szCs w:val="24"/>
        </w:rPr>
        <w:t xml:space="preserve"> (ss. 173–178). Springer Berlin Heidelberg. https://doi.org/10.1007/978-3-540-70818-6_14</w:t>
      </w:r>
    </w:p>
    <w:p w14:paraId="412B25F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Galvao, A., Mascarenhas, C., Marques, C., Ferreira, J., &amp; Ratten, V. (2019). Triple helix and its evolution: a systematic literature review. </w:t>
      </w:r>
      <w:r w:rsidRPr="00A14261">
        <w:rPr>
          <w:rFonts w:cs="Arial"/>
          <w:i/>
          <w:iCs/>
          <w:noProof/>
          <w:szCs w:val="24"/>
        </w:rPr>
        <w:t>Journal of Science and Technology Policy Management</w:t>
      </w:r>
      <w:r w:rsidRPr="00A14261">
        <w:rPr>
          <w:rFonts w:cs="Arial"/>
          <w:noProof/>
          <w:szCs w:val="24"/>
        </w:rPr>
        <w:t xml:space="preserve">, </w:t>
      </w:r>
      <w:r w:rsidRPr="00A14261">
        <w:rPr>
          <w:rFonts w:cs="Arial"/>
          <w:i/>
          <w:iCs/>
          <w:noProof/>
          <w:szCs w:val="24"/>
        </w:rPr>
        <w:t>10</w:t>
      </w:r>
      <w:r w:rsidRPr="00A14261">
        <w:rPr>
          <w:rFonts w:cs="Arial"/>
          <w:noProof/>
          <w:szCs w:val="24"/>
        </w:rPr>
        <w:t>(3), 812–833. https://doi.org/10.1108/JSTPM-10-2018-0103</w:t>
      </w:r>
    </w:p>
    <w:p w14:paraId="2F5D2E2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Geitz, G., &amp; de Geus, J. (2019). Design-based education, sustainable teaching, and learning. </w:t>
      </w:r>
      <w:r w:rsidRPr="00A14261">
        <w:rPr>
          <w:rFonts w:cs="Arial"/>
          <w:i/>
          <w:iCs/>
          <w:noProof/>
          <w:szCs w:val="24"/>
        </w:rPr>
        <w:t>Cogent Education</w:t>
      </w:r>
      <w:r w:rsidRPr="00A14261">
        <w:rPr>
          <w:rFonts w:cs="Arial"/>
          <w:noProof/>
          <w:szCs w:val="24"/>
        </w:rPr>
        <w:t xml:space="preserve">, </w:t>
      </w:r>
      <w:r w:rsidRPr="00A14261">
        <w:rPr>
          <w:rFonts w:cs="Arial"/>
          <w:i/>
          <w:iCs/>
          <w:noProof/>
          <w:szCs w:val="24"/>
        </w:rPr>
        <w:t>6</w:t>
      </w:r>
      <w:r w:rsidRPr="00A14261">
        <w:rPr>
          <w:rFonts w:cs="Arial"/>
          <w:noProof/>
          <w:szCs w:val="24"/>
        </w:rPr>
        <w:t>(1), 1647919. https://doi.org/10.1080/2331186X.2019.1647919</w:t>
      </w:r>
    </w:p>
    <w:p w14:paraId="24C086C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Gilmore, A. (2006). </w:t>
      </w:r>
      <w:r w:rsidRPr="00A14261">
        <w:rPr>
          <w:rFonts w:cs="Arial"/>
          <w:i/>
          <w:iCs/>
          <w:noProof/>
          <w:szCs w:val="24"/>
        </w:rPr>
        <w:t>Usługi. Marketing i zarządzanie.</w:t>
      </w:r>
      <w:r w:rsidRPr="00A14261">
        <w:rPr>
          <w:rFonts w:cs="Arial"/>
          <w:noProof/>
          <w:szCs w:val="24"/>
        </w:rPr>
        <w:t xml:space="preserve"> Wydawnictwo PWE.</w:t>
      </w:r>
    </w:p>
    <w:p w14:paraId="0900514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Główny Urząd Statystyczny. (2020). </w:t>
      </w:r>
      <w:r w:rsidRPr="00A14261">
        <w:rPr>
          <w:rFonts w:cs="Arial"/>
          <w:i/>
          <w:iCs/>
          <w:noProof/>
          <w:szCs w:val="24"/>
        </w:rPr>
        <w:t>GUS - Bank Danych Lokalnych</w:t>
      </w:r>
      <w:r w:rsidRPr="00A14261">
        <w:rPr>
          <w:rFonts w:cs="Arial"/>
          <w:noProof/>
          <w:szCs w:val="24"/>
        </w:rPr>
        <w:t>. https://bdl.stat.gov.pl/BDL/dane/podgrup/tablica%0Ahttps://bdl.stat.gov.pl/BDL/dane/teryt/jednostka/1610#</w:t>
      </w:r>
    </w:p>
    <w:p w14:paraId="6C39B18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Gołata, K., &amp; Sojkin, B. (2020). Determinanty budowania wizerunku i reputacji wyższej uczelni wobec jej intersariuszy. </w:t>
      </w:r>
      <w:r w:rsidRPr="00A14261">
        <w:rPr>
          <w:rFonts w:cs="Arial"/>
          <w:i/>
          <w:iCs/>
          <w:noProof/>
          <w:szCs w:val="24"/>
        </w:rPr>
        <w:t>Marketing Instytucji Naukowych i Badawczych</w:t>
      </w:r>
      <w:r w:rsidRPr="00A14261">
        <w:rPr>
          <w:rFonts w:cs="Arial"/>
          <w:noProof/>
          <w:szCs w:val="24"/>
        </w:rPr>
        <w:t xml:space="preserve">, </w:t>
      </w:r>
      <w:r w:rsidRPr="00A14261">
        <w:rPr>
          <w:rFonts w:cs="Arial"/>
          <w:i/>
          <w:iCs/>
          <w:noProof/>
          <w:szCs w:val="24"/>
        </w:rPr>
        <w:t>35</w:t>
      </w:r>
      <w:r w:rsidRPr="00A14261">
        <w:rPr>
          <w:rFonts w:cs="Arial"/>
          <w:noProof/>
          <w:szCs w:val="24"/>
        </w:rPr>
        <w:t>(1), 29–58. https://doi.org/10.2478/minib-2020-0002</w:t>
      </w:r>
    </w:p>
    <w:p w14:paraId="7C5B96F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Goodley, B. (2023). </w:t>
      </w:r>
      <w:r w:rsidRPr="00A14261">
        <w:rPr>
          <w:rFonts w:cs="Arial"/>
          <w:i/>
          <w:iCs/>
          <w:noProof/>
          <w:szCs w:val="24"/>
        </w:rPr>
        <w:t>Highest NPS Scores 2023</w:t>
      </w:r>
      <w:r w:rsidRPr="00A14261">
        <w:rPr>
          <w:rFonts w:cs="Arial"/>
          <w:noProof/>
          <w:szCs w:val="24"/>
        </w:rPr>
        <w:t>. customergauge.com. https://customergauge.com/benchmarks/blog/top-highest-nps-scores</w:t>
      </w:r>
    </w:p>
    <w:p w14:paraId="60BBCB1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Grönroos, C. (1984). A Service Quality Model and its Marketing Implications. </w:t>
      </w:r>
      <w:r w:rsidRPr="00A14261">
        <w:rPr>
          <w:rFonts w:cs="Arial"/>
          <w:i/>
          <w:iCs/>
          <w:noProof/>
          <w:szCs w:val="24"/>
        </w:rPr>
        <w:t>European Journal of Marketing</w:t>
      </w:r>
      <w:r w:rsidRPr="00A14261">
        <w:rPr>
          <w:rFonts w:cs="Arial"/>
          <w:noProof/>
          <w:szCs w:val="24"/>
        </w:rPr>
        <w:t xml:space="preserve">, </w:t>
      </w:r>
      <w:r w:rsidRPr="00A14261">
        <w:rPr>
          <w:rFonts w:cs="Arial"/>
          <w:i/>
          <w:iCs/>
          <w:noProof/>
          <w:szCs w:val="24"/>
        </w:rPr>
        <w:t>18</w:t>
      </w:r>
      <w:r w:rsidRPr="00A14261">
        <w:rPr>
          <w:rFonts w:cs="Arial"/>
          <w:noProof/>
          <w:szCs w:val="24"/>
        </w:rPr>
        <w:t>(4), 36–44. https://doi.org/10.1108/EUM0000000004784</w:t>
      </w:r>
    </w:p>
    <w:p w14:paraId="1F6A015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(2020a). </w:t>
      </w:r>
      <w:r w:rsidRPr="00A14261">
        <w:rPr>
          <w:rFonts w:cs="Arial"/>
          <w:i/>
          <w:iCs/>
          <w:noProof/>
          <w:szCs w:val="24"/>
        </w:rPr>
        <w:t>Perspektywa jakości w szkolnictwie wyższym. O modelu QualHE</w:t>
      </w:r>
      <w:r w:rsidRPr="00A14261">
        <w:rPr>
          <w:rFonts w:cs="Arial"/>
          <w:noProof/>
          <w:szCs w:val="24"/>
        </w:rPr>
        <w:t>. PWE.</w:t>
      </w:r>
    </w:p>
    <w:p w14:paraId="40C299A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(2020b). Wykorzystanie wybranych normatywnych systemów zarządzania w instytucjach szkolnictwa wyższego. </w:t>
      </w:r>
      <w:r w:rsidRPr="00A14261">
        <w:rPr>
          <w:rFonts w:cs="Arial"/>
          <w:i/>
          <w:iCs/>
          <w:noProof/>
          <w:szCs w:val="24"/>
        </w:rPr>
        <w:t>Problemy Jakości</w:t>
      </w:r>
      <w:r w:rsidRPr="00A14261">
        <w:rPr>
          <w:rFonts w:cs="Arial"/>
          <w:noProof/>
          <w:szCs w:val="24"/>
        </w:rPr>
        <w:t xml:space="preserve">, </w:t>
      </w:r>
      <w:r w:rsidRPr="00A14261">
        <w:rPr>
          <w:rFonts w:cs="Arial"/>
          <w:i/>
          <w:iCs/>
          <w:noProof/>
          <w:szCs w:val="24"/>
        </w:rPr>
        <w:t>1</w:t>
      </w:r>
      <w:r w:rsidRPr="00A14261">
        <w:rPr>
          <w:rFonts w:cs="Arial"/>
          <w:noProof/>
          <w:szCs w:val="24"/>
        </w:rPr>
        <w:t>(8), 4–10. https://doi.org/10.15199/46.2020.8.1</w:t>
      </w:r>
    </w:p>
    <w:p w14:paraId="048EAD1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&amp; Lewandowski, K. (2012). Pojęcie jakości kształcenia i uwarunkowania jej kwantyfikacji w uczelniach wyższych. </w:t>
      </w:r>
      <w:r w:rsidRPr="00A14261">
        <w:rPr>
          <w:rFonts w:cs="Arial"/>
          <w:i/>
          <w:iCs/>
          <w:noProof/>
          <w:szCs w:val="24"/>
        </w:rPr>
        <w:t>Zarządzanie i Finanse</w:t>
      </w:r>
      <w:r w:rsidRPr="00A14261">
        <w:rPr>
          <w:rFonts w:cs="Arial"/>
          <w:noProof/>
          <w:szCs w:val="24"/>
        </w:rPr>
        <w:t xml:space="preserve">, </w:t>
      </w:r>
      <w:r w:rsidRPr="00A14261">
        <w:rPr>
          <w:rFonts w:cs="Arial"/>
          <w:i/>
          <w:iCs/>
          <w:noProof/>
          <w:szCs w:val="24"/>
        </w:rPr>
        <w:t>R. 10</w:t>
      </w:r>
      <w:r w:rsidRPr="00A14261">
        <w:rPr>
          <w:rFonts w:cs="Arial"/>
          <w:noProof/>
          <w:szCs w:val="24"/>
        </w:rPr>
        <w:t>(nr 3, cz. 1), 394–403. http://jmf.wzr.pl/pim/2012_3_1_29.pdf</w:t>
      </w:r>
    </w:p>
    <w:p w14:paraId="7091F42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&amp; Szefler, J. P. (2015a). Rola interesariuszy w działaniach na rzecz projektowania i doskonalenia systemów zarządzania jakością polskich uczelni. </w:t>
      </w:r>
      <w:r w:rsidRPr="00A14261">
        <w:rPr>
          <w:rFonts w:cs="Arial"/>
          <w:i/>
          <w:iCs/>
          <w:noProof/>
          <w:szCs w:val="24"/>
        </w:rPr>
        <w:t>Przegląd Organizacji</w:t>
      </w:r>
      <w:r w:rsidRPr="00A14261">
        <w:rPr>
          <w:rFonts w:cs="Arial"/>
          <w:noProof/>
          <w:szCs w:val="24"/>
        </w:rPr>
        <w:t>, 12–18. https://doi.org/10.33141/po.2015.04.02</w:t>
      </w:r>
    </w:p>
    <w:p w14:paraId="2A50AF5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Grudowski, P., &amp; Szefler, J. P. (2015b). Stakeholders Satisfaction Index as an Important Factor of Improving Quality Management Systems of Universities in Poland. </w:t>
      </w:r>
      <w:r w:rsidRPr="00A14261">
        <w:rPr>
          <w:rFonts w:cs="Arial"/>
          <w:i/>
          <w:iCs/>
          <w:noProof/>
          <w:szCs w:val="24"/>
        </w:rPr>
        <w:t>Managing in Recovering Markets, GCMRM 2015</w:t>
      </w:r>
      <w:r w:rsidRPr="00A14261">
        <w:rPr>
          <w:rFonts w:cs="Arial"/>
          <w:noProof/>
          <w:szCs w:val="24"/>
        </w:rPr>
        <w:t>.</w:t>
      </w:r>
    </w:p>
    <w:p w14:paraId="7462C25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Gummesson, E. (1998). Productivity, quality and relationship marketing in service operations. </w:t>
      </w:r>
      <w:r w:rsidRPr="00A14261">
        <w:rPr>
          <w:rFonts w:cs="Arial"/>
          <w:i/>
          <w:iCs/>
          <w:noProof/>
          <w:szCs w:val="24"/>
        </w:rPr>
        <w:t>International Journal of Contemporary Hospitality Management</w:t>
      </w:r>
      <w:r w:rsidRPr="00A14261">
        <w:rPr>
          <w:rFonts w:cs="Arial"/>
          <w:noProof/>
          <w:szCs w:val="24"/>
        </w:rPr>
        <w:t xml:space="preserve">, </w:t>
      </w:r>
      <w:r w:rsidRPr="00A14261">
        <w:rPr>
          <w:rFonts w:cs="Arial"/>
          <w:i/>
          <w:iCs/>
          <w:noProof/>
          <w:szCs w:val="24"/>
        </w:rPr>
        <w:t>10</w:t>
      </w:r>
      <w:r w:rsidRPr="00A14261">
        <w:rPr>
          <w:rFonts w:cs="Arial"/>
          <w:noProof/>
          <w:szCs w:val="24"/>
        </w:rPr>
        <w:t>(1), 4–15. https://doi.org/10.1108/09596119810199282</w:t>
      </w:r>
    </w:p>
    <w:p w14:paraId="0BC57BF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Gupta, M., Boyd, L., &amp; Kuzmits, F. (2011). The evaporating cloud: a tool for resolving workplace conflict. </w:t>
      </w:r>
      <w:r w:rsidRPr="00A14261">
        <w:rPr>
          <w:rFonts w:cs="Arial"/>
          <w:i/>
          <w:iCs/>
          <w:noProof/>
          <w:szCs w:val="24"/>
        </w:rPr>
        <w:t>International Journal of Conflict Management</w:t>
      </w:r>
      <w:r w:rsidRPr="00A14261">
        <w:rPr>
          <w:rFonts w:cs="Arial"/>
          <w:noProof/>
          <w:szCs w:val="24"/>
        </w:rPr>
        <w:t xml:space="preserve">, </w:t>
      </w:r>
      <w:r w:rsidRPr="00A14261">
        <w:rPr>
          <w:rFonts w:cs="Arial"/>
          <w:i/>
          <w:iCs/>
          <w:noProof/>
          <w:szCs w:val="24"/>
        </w:rPr>
        <w:t>22</w:t>
      </w:r>
      <w:r w:rsidRPr="00A14261">
        <w:rPr>
          <w:rFonts w:cs="Arial"/>
          <w:noProof/>
          <w:szCs w:val="24"/>
        </w:rPr>
        <w:t>(4), 394–412. https://doi.org/10.1108/10444061111171387</w:t>
      </w:r>
    </w:p>
    <w:p w14:paraId="3232556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Gupta, M., Digalwar, A., Gupta, A., &amp; Goyal, A. (2022). Integrating Theory of Constraints, Lean and Six Sigma: a framework development and its application. </w:t>
      </w:r>
      <w:r w:rsidRPr="00A14261">
        <w:rPr>
          <w:rFonts w:cs="Arial"/>
          <w:i/>
          <w:iCs/>
          <w:noProof/>
          <w:szCs w:val="24"/>
        </w:rPr>
        <w:t>Production Planning &amp; Control</w:t>
      </w:r>
      <w:r w:rsidRPr="00A14261">
        <w:rPr>
          <w:rFonts w:cs="Arial"/>
          <w:noProof/>
          <w:szCs w:val="24"/>
        </w:rPr>
        <w:t>, 1–24. https://doi.org/10.1080/09537287.2022.2071351</w:t>
      </w:r>
    </w:p>
    <w:p w14:paraId="5002341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Gupta, S., Sharma, M., &amp; Sunder M., V. (2016). Lean services: a systematic review. </w:t>
      </w:r>
      <w:r w:rsidRPr="00A14261">
        <w:rPr>
          <w:rFonts w:cs="Arial"/>
          <w:i/>
          <w:iCs/>
          <w:noProof/>
          <w:szCs w:val="24"/>
        </w:rPr>
        <w:t>International Journal of Productivity and Performance Management</w:t>
      </w:r>
      <w:r w:rsidRPr="00A14261">
        <w:rPr>
          <w:rFonts w:cs="Arial"/>
          <w:noProof/>
          <w:szCs w:val="24"/>
        </w:rPr>
        <w:t xml:space="preserve">, </w:t>
      </w:r>
      <w:r w:rsidRPr="00A14261">
        <w:rPr>
          <w:rFonts w:cs="Arial"/>
          <w:i/>
          <w:iCs/>
          <w:noProof/>
          <w:szCs w:val="24"/>
        </w:rPr>
        <w:t>65</w:t>
      </w:r>
      <w:r w:rsidRPr="00A14261">
        <w:rPr>
          <w:rFonts w:cs="Arial"/>
          <w:noProof/>
          <w:szCs w:val="24"/>
        </w:rPr>
        <w:t>(8), 1025–1056. https://doi.org/10.1108/IJPPM-02-2015-0032</w:t>
      </w:r>
    </w:p>
    <w:p w14:paraId="7F96407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(2005). </w:t>
      </w:r>
      <w:r w:rsidRPr="00A14261">
        <w:rPr>
          <w:rFonts w:cs="Arial"/>
          <w:i/>
          <w:iCs/>
          <w:noProof/>
          <w:szCs w:val="24"/>
        </w:rPr>
        <w:t>Rocznik Statystyczny 2005</w:t>
      </w:r>
      <w:r w:rsidRPr="00A14261">
        <w:rPr>
          <w:rFonts w:cs="Arial"/>
          <w:noProof/>
          <w:szCs w:val="24"/>
        </w:rPr>
        <w:t>.</w:t>
      </w:r>
    </w:p>
    <w:p w14:paraId="4234A9D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(2010a). </w:t>
      </w:r>
      <w:r w:rsidRPr="00A14261">
        <w:rPr>
          <w:rFonts w:cs="Arial"/>
          <w:i/>
          <w:iCs/>
          <w:noProof/>
          <w:szCs w:val="24"/>
        </w:rPr>
        <w:t>Rocznik demograficzny 2010</w:t>
      </w:r>
      <w:r w:rsidRPr="00A14261">
        <w:rPr>
          <w:rFonts w:cs="Arial"/>
          <w:noProof/>
          <w:szCs w:val="24"/>
        </w:rPr>
        <w:t>.</w:t>
      </w:r>
    </w:p>
    <w:p w14:paraId="796574C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(2010b). </w:t>
      </w:r>
      <w:r w:rsidRPr="00A14261">
        <w:rPr>
          <w:rFonts w:cs="Arial"/>
          <w:i/>
          <w:iCs/>
          <w:noProof/>
          <w:szCs w:val="24"/>
        </w:rPr>
        <w:t>Rocznik Statystyczny 2010</w:t>
      </w:r>
      <w:r w:rsidRPr="00A14261">
        <w:rPr>
          <w:rFonts w:cs="Arial"/>
          <w:noProof/>
          <w:szCs w:val="24"/>
        </w:rPr>
        <w:t>.</w:t>
      </w:r>
    </w:p>
    <w:p w14:paraId="443EBD6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(2011a). </w:t>
      </w:r>
      <w:r w:rsidRPr="00A14261">
        <w:rPr>
          <w:rFonts w:cs="Arial"/>
          <w:i/>
          <w:iCs/>
          <w:noProof/>
          <w:szCs w:val="24"/>
        </w:rPr>
        <w:t>Rocznik demograficzny 2011</w:t>
      </w:r>
      <w:r w:rsidRPr="00A14261">
        <w:rPr>
          <w:rFonts w:cs="Arial"/>
          <w:noProof/>
          <w:szCs w:val="24"/>
        </w:rPr>
        <w:t>.</w:t>
      </w:r>
    </w:p>
    <w:p w14:paraId="35F6009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(2011b). </w:t>
      </w:r>
      <w:r w:rsidRPr="00A14261">
        <w:rPr>
          <w:rFonts w:cs="Arial"/>
          <w:i/>
          <w:iCs/>
          <w:noProof/>
          <w:szCs w:val="24"/>
        </w:rPr>
        <w:t>Szkoły wyższe i ich finanse w 2010 r.</w:t>
      </w:r>
    </w:p>
    <w:p w14:paraId="3981CD0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(2012a). </w:t>
      </w:r>
      <w:r w:rsidRPr="00A14261">
        <w:rPr>
          <w:rFonts w:cs="Arial"/>
          <w:i/>
          <w:iCs/>
          <w:noProof/>
          <w:szCs w:val="24"/>
        </w:rPr>
        <w:t>Rocznik demograficzny 2012</w:t>
      </w:r>
      <w:r w:rsidRPr="00A14261">
        <w:rPr>
          <w:rFonts w:cs="Arial"/>
          <w:noProof/>
          <w:szCs w:val="24"/>
        </w:rPr>
        <w:t>.</w:t>
      </w:r>
    </w:p>
    <w:p w14:paraId="43A3E23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(2012b). </w:t>
      </w:r>
      <w:r w:rsidRPr="00A14261">
        <w:rPr>
          <w:rFonts w:cs="Arial"/>
          <w:i/>
          <w:iCs/>
          <w:noProof/>
          <w:szCs w:val="24"/>
        </w:rPr>
        <w:t>Szkoły wyższe i ich finanse w 2011 r.</w:t>
      </w:r>
    </w:p>
    <w:p w14:paraId="0129E27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(2013a). </w:t>
      </w:r>
      <w:r w:rsidRPr="00A14261">
        <w:rPr>
          <w:rFonts w:cs="Arial"/>
          <w:i/>
          <w:iCs/>
          <w:noProof/>
          <w:szCs w:val="24"/>
        </w:rPr>
        <w:t>Rocznik demograficzny 2013</w:t>
      </w:r>
      <w:r w:rsidRPr="00A14261">
        <w:rPr>
          <w:rFonts w:cs="Arial"/>
          <w:noProof/>
          <w:szCs w:val="24"/>
        </w:rPr>
        <w:t>.</w:t>
      </w:r>
    </w:p>
    <w:p w14:paraId="3EE1FFE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(2013b). </w:t>
      </w:r>
      <w:r w:rsidRPr="00A14261">
        <w:rPr>
          <w:rFonts w:cs="Arial"/>
          <w:i/>
          <w:iCs/>
          <w:noProof/>
          <w:szCs w:val="24"/>
        </w:rPr>
        <w:t>Szkoły wyższe i ich finanse w 2012 r.</w:t>
      </w:r>
    </w:p>
    <w:p w14:paraId="7F23AA8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(2014a). </w:t>
      </w:r>
      <w:r w:rsidRPr="00A14261">
        <w:rPr>
          <w:rFonts w:cs="Arial"/>
          <w:i/>
          <w:iCs/>
          <w:noProof/>
          <w:szCs w:val="24"/>
        </w:rPr>
        <w:t>Rocznik demograficzny 2014</w:t>
      </w:r>
      <w:r w:rsidRPr="00A14261">
        <w:rPr>
          <w:rFonts w:cs="Arial"/>
          <w:noProof/>
          <w:szCs w:val="24"/>
        </w:rPr>
        <w:t>.</w:t>
      </w:r>
    </w:p>
    <w:p w14:paraId="1652897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(2014b). </w:t>
      </w:r>
      <w:r w:rsidRPr="00A14261">
        <w:rPr>
          <w:rFonts w:cs="Arial"/>
          <w:i/>
          <w:iCs/>
          <w:noProof/>
          <w:szCs w:val="24"/>
        </w:rPr>
        <w:t>Szkoły wyższe i ich finanse w 2013r.</w:t>
      </w:r>
    </w:p>
    <w:p w14:paraId="776F59B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(2015a). </w:t>
      </w:r>
      <w:r w:rsidRPr="00A14261">
        <w:rPr>
          <w:rFonts w:cs="Arial"/>
          <w:i/>
          <w:iCs/>
          <w:noProof/>
          <w:szCs w:val="24"/>
        </w:rPr>
        <w:t>Rocznik demograficzny 2015</w:t>
      </w:r>
      <w:r w:rsidRPr="00A14261">
        <w:rPr>
          <w:rFonts w:cs="Arial"/>
          <w:noProof/>
          <w:szCs w:val="24"/>
        </w:rPr>
        <w:t>.</w:t>
      </w:r>
    </w:p>
    <w:p w14:paraId="05D28F8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(2015b). </w:t>
      </w:r>
      <w:r w:rsidRPr="00A14261">
        <w:rPr>
          <w:rFonts w:cs="Arial"/>
          <w:i/>
          <w:iCs/>
          <w:noProof/>
          <w:szCs w:val="24"/>
        </w:rPr>
        <w:t>Szkoły wyższe i ich finanse w 2014 r.</w:t>
      </w:r>
    </w:p>
    <w:p w14:paraId="79D8652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(2016a). </w:t>
      </w:r>
      <w:r w:rsidRPr="00A14261">
        <w:rPr>
          <w:rFonts w:cs="Arial"/>
          <w:i/>
          <w:iCs/>
          <w:noProof/>
          <w:szCs w:val="24"/>
        </w:rPr>
        <w:t>Rocznik demograficzny 2016</w:t>
      </w:r>
      <w:r w:rsidRPr="00A14261">
        <w:rPr>
          <w:rFonts w:cs="Arial"/>
          <w:noProof/>
          <w:szCs w:val="24"/>
        </w:rPr>
        <w:t>.</w:t>
      </w:r>
    </w:p>
    <w:p w14:paraId="7DACD3A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(2016b). </w:t>
      </w:r>
      <w:r w:rsidRPr="00A14261">
        <w:rPr>
          <w:rFonts w:cs="Arial"/>
          <w:i/>
          <w:iCs/>
          <w:noProof/>
          <w:szCs w:val="24"/>
        </w:rPr>
        <w:t>Szkoły wyższe i ich finanse w 2015 r.</w:t>
      </w:r>
    </w:p>
    <w:p w14:paraId="6A412C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(2017a). </w:t>
      </w:r>
      <w:r w:rsidRPr="00A14261">
        <w:rPr>
          <w:rFonts w:cs="Arial"/>
          <w:i/>
          <w:iCs/>
          <w:noProof/>
          <w:szCs w:val="24"/>
        </w:rPr>
        <w:t>Rocznik demograficzny 2017</w:t>
      </w:r>
      <w:r w:rsidRPr="00A14261">
        <w:rPr>
          <w:rFonts w:cs="Arial"/>
          <w:noProof/>
          <w:szCs w:val="24"/>
        </w:rPr>
        <w:t>.</w:t>
      </w:r>
    </w:p>
    <w:p w14:paraId="61663A6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(2017b). </w:t>
      </w:r>
      <w:r w:rsidRPr="00A14261">
        <w:rPr>
          <w:rFonts w:cs="Arial"/>
          <w:i/>
          <w:iCs/>
          <w:noProof/>
          <w:szCs w:val="24"/>
        </w:rPr>
        <w:t>Szkoły wyższe i ich finanse w 2016 r.</w:t>
      </w:r>
    </w:p>
    <w:p w14:paraId="29DC1A6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(2018a). </w:t>
      </w:r>
      <w:r w:rsidRPr="00A14261">
        <w:rPr>
          <w:rFonts w:cs="Arial"/>
          <w:i/>
          <w:iCs/>
          <w:noProof/>
          <w:szCs w:val="24"/>
        </w:rPr>
        <w:t>Rocznik demograficzny 2018</w:t>
      </w:r>
      <w:r w:rsidRPr="00A14261">
        <w:rPr>
          <w:rFonts w:cs="Arial"/>
          <w:noProof/>
          <w:szCs w:val="24"/>
        </w:rPr>
        <w:t>.</w:t>
      </w:r>
    </w:p>
    <w:p w14:paraId="7BED9AB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GUS. (2018b). </w:t>
      </w:r>
      <w:r w:rsidRPr="00A14261">
        <w:rPr>
          <w:rFonts w:cs="Arial"/>
          <w:i/>
          <w:iCs/>
          <w:noProof/>
          <w:szCs w:val="24"/>
        </w:rPr>
        <w:t>Szkoły wyższe i ich finanse w 2017 r.</w:t>
      </w:r>
    </w:p>
    <w:p w14:paraId="65561CC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(2019a). </w:t>
      </w:r>
      <w:r w:rsidRPr="00A14261">
        <w:rPr>
          <w:rFonts w:cs="Arial"/>
          <w:i/>
          <w:iCs/>
          <w:noProof/>
          <w:szCs w:val="24"/>
        </w:rPr>
        <w:t>Rocznik demograficzny 2019</w:t>
      </w:r>
      <w:r w:rsidRPr="00A14261">
        <w:rPr>
          <w:rFonts w:cs="Arial"/>
          <w:noProof/>
          <w:szCs w:val="24"/>
        </w:rPr>
        <w:t>.</w:t>
      </w:r>
    </w:p>
    <w:p w14:paraId="339AC92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(2019b). </w:t>
      </w:r>
      <w:r w:rsidRPr="00A14261">
        <w:rPr>
          <w:rFonts w:cs="Arial"/>
          <w:i/>
          <w:iCs/>
          <w:noProof/>
          <w:szCs w:val="24"/>
        </w:rPr>
        <w:t>Szkoły wyższe i ich finanse w 2018 r.</w:t>
      </w:r>
    </w:p>
    <w:p w14:paraId="54237BE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(2020a). </w:t>
      </w:r>
      <w:r w:rsidRPr="00A14261">
        <w:rPr>
          <w:rFonts w:cs="Arial"/>
          <w:i/>
          <w:iCs/>
          <w:noProof/>
          <w:szCs w:val="24"/>
        </w:rPr>
        <w:t>Ludność. Stan i struktura oraz ruch naturalny w przekroju terytorialnym w 2020 r.</w:t>
      </w:r>
      <w:r w:rsidRPr="00A14261">
        <w:rPr>
          <w:rFonts w:cs="Arial"/>
          <w:noProof/>
          <w:szCs w:val="24"/>
        </w:rPr>
        <w:t xml:space="preserve"> </w:t>
      </w:r>
      <w:r w:rsidRPr="00A14261">
        <w:rPr>
          <w:rFonts w:cs="Arial"/>
          <w:i/>
          <w:iCs/>
          <w:noProof/>
          <w:szCs w:val="24"/>
        </w:rPr>
        <w:t>1</w:t>
      </w:r>
      <w:r w:rsidRPr="00A14261">
        <w:rPr>
          <w:rFonts w:cs="Arial"/>
          <w:noProof/>
          <w:szCs w:val="24"/>
        </w:rPr>
        <w:t>.</w:t>
      </w:r>
    </w:p>
    <w:p w14:paraId="70549F6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(2020b). </w:t>
      </w:r>
      <w:r w:rsidRPr="00A14261">
        <w:rPr>
          <w:rFonts w:cs="Arial"/>
          <w:i/>
          <w:iCs/>
          <w:noProof/>
          <w:szCs w:val="24"/>
        </w:rPr>
        <w:t>Rocznik demograficzny 2020</w:t>
      </w:r>
      <w:r w:rsidRPr="00A14261">
        <w:rPr>
          <w:rFonts w:cs="Arial"/>
          <w:noProof/>
          <w:szCs w:val="24"/>
        </w:rPr>
        <w:t>.</w:t>
      </w:r>
    </w:p>
    <w:p w14:paraId="79755BB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(2020c). </w:t>
      </w:r>
      <w:r w:rsidRPr="00A14261">
        <w:rPr>
          <w:rFonts w:cs="Arial"/>
          <w:i/>
          <w:iCs/>
          <w:noProof/>
          <w:szCs w:val="24"/>
        </w:rPr>
        <w:t>Szkolnictwo wyższe i jego finanse w 2019 r.</w:t>
      </w:r>
    </w:p>
    <w:p w14:paraId="264C2EA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(2021a). </w:t>
      </w:r>
      <w:r w:rsidRPr="00A14261">
        <w:rPr>
          <w:rFonts w:cs="Arial"/>
          <w:i/>
          <w:iCs/>
          <w:noProof/>
          <w:szCs w:val="24"/>
        </w:rPr>
        <w:t>Rocznik Demograficzny</w:t>
      </w:r>
      <w:r w:rsidRPr="00A14261">
        <w:rPr>
          <w:rFonts w:cs="Arial"/>
          <w:noProof/>
          <w:szCs w:val="24"/>
        </w:rPr>
        <w:t>.</w:t>
      </w:r>
    </w:p>
    <w:p w14:paraId="53A6BF4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(2021b). </w:t>
      </w:r>
      <w:r w:rsidRPr="00A14261">
        <w:rPr>
          <w:rFonts w:cs="Arial"/>
          <w:i/>
          <w:iCs/>
          <w:noProof/>
          <w:szCs w:val="24"/>
        </w:rPr>
        <w:t>Szkolnictwo wyższe i jego finanse w 2020 r.</w:t>
      </w:r>
    </w:p>
    <w:p w14:paraId="3F04848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(2022a). </w:t>
      </w:r>
      <w:r w:rsidRPr="00A14261">
        <w:rPr>
          <w:rFonts w:cs="Arial"/>
          <w:i/>
          <w:iCs/>
          <w:noProof/>
          <w:szCs w:val="24"/>
        </w:rPr>
        <w:t>Ludność według cech społecznych – wyniki wstępne NSP 2021</w:t>
      </w:r>
      <w:r w:rsidRPr="00A14261">
        <w:rPr>
          <w:rFonts w:cs="Arial"/>
          <w:noProof/>
          <w:szCs w:val="24"/>
        </w:rPr>
        <w:t>.</w:t>
      </w:r>
    </w:p>
    <w:p w14:paraId="2B5DB77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(2022b). </w:t>
      </w:r>
      <w:r w:rsidRPr="00A14261">
        <w:rPr>
          <w:rFonts w:cs="Arial"/>
          <w:i/>
          <w:iCs/>
          <w:noProof/>
          <w:szCs w:val="24"/>
        </w:rPr>
        <w:t>Szkolnictwo wyższe i jego finanse w 2021 r.</w:t>
      </w:r>
    </w:p>
    <w:p w14:paraId="45542A7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(2023). </w:t>
      </w:r>
      <w:r w:rsidRPr="00A14261">
        <w:rPr>
          <w:rFonts w:cs="Arial"/>
          <w:i/>
          <w:iCs/>
          <w:noProof/>
          <w:szCs w:val="24"/>
        </w:rPr>
        <w:t>Szkolnictwo wyższe i jego finanse w 2022 r.</w:t>
      </w:r>
    </w:p>
    <w:p w14:paraId="48ED259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Habermas, J., &amp; Blazek, J. R. (1987). The Idea of the University: Learning Processes. </w:t>
      </w:r>
      <w:r w:rsidRPr="00A14261">
        <w:rPr>
          <w:rFonts w:cs="Arial"/>
          <w:i/>
          <w:iCs/>
          <w:noProof/>
          <w:szCs w:val="24"/>
        </w:rPr>
        <w:t>New German Critique</w:t>
      </w:r>
      <w:r w:rsidRPr="00A14261">
        <w:rPr>
          <w:rFonts w:cs="Arial"/>
          <w:noProof/>
          <w:szCs w:val="24"/>
        </w:rPr>
        <w:t xml:space="preserve">, </w:t>
      </w:r>
      <w:r w:rsidRPr="00A14261">
        <w:rPr>
          <w:rFonts w:cs="Arial"/>
          <w:i/>
          <w:iCs/>
          <w:noProof/>
          <w:szCs w:val="24"/>
        </w:rPr>
        <w:t>41</w:t>
      </w:r>
      <w:r w:rsidRPr="00A14261">
        <w:rPr>
          <w:rFonts w:cs="Arial"/>
          <w:noProof/>
          <w:szCs w:val="24"/>
        </w:rPr>
        <w:t>, 3. https://doi.org/10.2307/488273</w:t>
      </w:r>
    </w:p>
    <w:p w14:paraId="4CC6F07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Hadid, W. (2019). Lean service, business strategy and ABC and their impact on firm performance. </w:t>
      </w:r>
      <w:r w:rsidRPr="00A14261">
        <w:rPr>
          <w:rFonts w:cs="Arial"/>
          <w:i/>
          <w:iCs/>
          <w:noProof/>
          <w:szCs w:val="24"/>
        </w:rPr>
        <w:t>Production Planning &amp; Control</w:t>
      </w:r>
      <w:r w:rsidRPr="00A14261">
        <w:rPr>
          <w:rFonts w:cs="Arial"/>
          <w:noProof/>
          <w:szCs w:val="24"/>
        </w:rPr>
        <w:t xml:space="preserve">, </w:t>
      </w:r>
      <w:r w:rsidRPr="00A14261">
        <w:rPr>
          <w:rFonts w:cs="Arial"/>
          <w:i/>
          <w:iCs/>
          <w:noProof/>
          <w:szCs w:val="24"/>
        </w:rPr>
        <w:t>30</w:t>
      </w:r>
      <w:r w:rsidRPr="00A14261">
        <w:rPr>
          <w:rFonts w:cs="Arial"/>
          <w:noProof/>
          <w:szCs w:val="24"/>
        </w:rPr>
        <w:t>(14), 1203–1217. https://doi.org/10.1080/09537287.2019.1599146</w:t>
      </w:r>
    </w:p>
    <w:p w14:paraId="0703AEF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Haerizadeh, M., &amp; Sunder M., V. (2019). Impacts of Lean Six Sigma on improving a higher education system: a case study.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36</w:t>
      </w:r>
      <w:r w:rsidRPr="00A14261">
        <w:rPr>
          <w:rFonts w:cs="Arial"/>
          <w:noProof/>
          <w:szCs w:val="24"/>
        </w:rPr>
        <w:t>(6), 983–998. https://doi.org/10.1108/IJQRM-07-2018-0198</w:t>
      </w:r>
    </w:p>
    <w:p w14:paraId="335C1A3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Hall, H. (2013). Zastosowanie Metod NPS i CSI w Badaniach Poziomu Satysfakcji I Lojalności Studentów. </w:t>
      </w:r>
      <w:r w:rsidRPr="00A14261">
        <w:rPr>
          <w:rFonts w:cs="Arial"/>
          <w:i/>
          <w:iCs/>
          <w:noProof/>
          <w:szCs w:val="24"/>
        </w:rPr>
        <w:t>Modern Management Review</w:t>
      </w:r>
      <w:r w:rsidRPr="00A14261">
        <w:rPr>
          <w:rFonts w:cs="Arial"/>
          <w:noProof/>
          <w:szCs w:val="24"/>
        </w:rPr>
        <w:t xml:space="preserve">, </w:t>
      </w:r>
      <w:r w:rsidRPr="00A14261">
        <w:rPr>
          <w:rFonts w:cs="Arial"/>
          <w:i/>
          <w:iCs/>
          <w:noProof/>
          <w:szCs w:val="24"/>
        </w:rPr>
        <w:t>XVIII</w:t>
      </w:r>
      <w:r w:rsidRPr="00A14261">
        <w:rPr>
          <w:rFonts w:cs="Arial"/>
          <w:noProof/>
          <w:szCs w:val="24"/>
        </w:rPr>
        <w:t>, 51–61. https://doi.org/10.7862/rz.2013.mmr.5</w:t>
      </w:r>
    </w:p>
    <w:p w14:paraId="6F676E3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Harvey, L., &amp; Stensaker, B. (2008). Quality Culture: understandings, boundaries and linkages. </w:t>
      </w:r>
      <w:r w:rsidRPr="00A14261">
        <w:rPr>
          <w:rFonts w:cs="Arial"/>
          <w:i/>
          <w:iCs/>
          <w:noProof/>
          <w:szCs w:val="24"/>
        </w:rPr>
        <w:t>European Journal of Education</w:t>
      </w:r>
      <w:r w:rsidRPr="00A14261">
        <w:rPr>
          <w:rFonts w:cs="Arial"/>
          <w:noProof/>
          <w:szCs w:val="24"/>
        </w:rPr>
        <w:t xml:space="preserve">, </w:t>
      </w:r>
      <w:r w:rsidRPr="00A14261">
        <w:rPr>
          <w:rFonts w:cs="Arial"/>
          <w:i/>
          <w:iCs/>
          <w:noProof/>
          <w:szCs w:val="24"/>
        </w:rPr>
        <w:t>43</w:t>
      </w:r>
      <w:r w:rsidRPr="00A14261">
        <w:rPr>
          <w:rFonts w:cs="Arial"/>
          <w:noProof/>
          <w:szCs w:val="24"/>
        </w:rPr>
        <w:t>(4), 427–442. https://doi.org/10.1111/j.1465-3435.2008.00367.x</w:t>
      </w:r>
    </w:p>
    <w:p w14:paraId="6DFB84C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Hildesheim, C., &amp; Sonntag, K. (2020). The Quality Culture Inventory: a comprehensive approach towards measuring quality culture in higher education. </w:t>
      </w:r>
      <w:r w:rsidRPr="00A14261">
        <w:rPr>
          <w:rFonts w:cs="Arial"/>
          <w:i/>
          <w:iCs/>
          <w:noProof/>
          <w:szCs w:val="24"/>
        </w:rPr>
        <w:t>Studies in Higher Education</w:t>
      </w:r>
      <w:r w:rsidRPr="00A14261">
        <w:rPr>
          <w:rFonts w:cs="Arial"/>
          <w:noProof/>
          <w:szCs w:val="24"/>
        </w:rPr>
        <w:t xml:space="preserve">, </w:t>
      </w:r>
      <w:r w:rsidRPr="00A14261">
        <w:rPr>
          <w:rFonts w:cs="Arial"/>
          <w:i/>
          <w:iCs/>
          <w:noProof/>
          <w:szCs w:val="24"/>
        </w:rPr>
        <w:t>45</w:t>
      </w:r>
      <w:r w:rsidRPr="00A14261">
        <w:rPr>
          <w:rFonts w:cs="Arial"/>
          <w:noProof/>
          <w:szCs w:val="24"/>
        </w:rPr>
        <w:t>(4), 892–908. https://doi.org/10.1080/03075079.2019.1672639</w:t>
      </w:r>
    </w:p>
    <w:p w14:paraId="65218FA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Hillerbrand, R., &amp; Werker, C. (2019). Values in University–Industry Collaborations: The Case of Academics Working at Universities of Technology. </w:t>
      </w:r>
      <w:r w:rsidRPr="00A14261">
        <w:rPr>
          <w:rFonts w:cs="Arial"/>
          <w:i/>
          <w:iCs/>
          <w:noProof/>
          <w:szCs w:val="24"/>
        </w:rPr>
        <w:t>Science and Engineering Ethics</w:t>
      </w:r>
      <w:r w:rsidRPr="00A14261">
        <w:rPr>
          <w:rFonts w:cs="Arial"/>
          <w:noProof/>
          <w:szCs w:val="24"/>
        </w:rPr>
        <w:t xml:space="preserve">, </w:t>
      </w:r>
      <w:r w:rsidRPr="00A14261">
        <w:rPr>
          <w:rFonts w:cs="Arial"/>
          <w:i/>
          <w:iCs/>
          <w:noProof/>
          <w:szCs w:val="24"/>
        </w:rPr>
        <w:t>25</w:t>
      </w:r>
      <w:r w:rsidRPr="00A14261">
        <w:rPr>
          <w:rFonts w:cs="Arial"/>
          <w:noProof/>
          <w:szCs w:val="24"/>
        </w:rPr>
        <w:t>(6), 1633–1656. https://doi.org/10.1007/s11948-019-00144-w</w:t>
      </w:r>
    </w:p>
    <w:p w14:paraId="5390A68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Holland, M. M., &amp; Ford, K. S. (2021). Legitimating Prestige through Diversity: How Higher Education Institutions Represent Ethno-Racial Diversity across Levels of Selectivity. </w:t>
      </w:r>
      <w:r w:rsidRPr="00A14261">
        <w:rPr>
          <w:rFonts w:cs="Arial"/>
          <w:i/>
          <w:iCs/>
          <w:noProof/>
          <w:szCs w:val="24"/>
        </w:rPr>
        <w:t>The Journal of Higher Education</w:t>
      </w:r>
      <w:r w:rsidRPr="00A14261">
        <w:rPr>
          <w:rFonts w:cs="Arial"/>
          <w:noProof/>
          <w:szCs w:val="24"/>
        </w:rPr>
        <w:t xml:space="preserve">, </w:t>
      </w:r>
      <w:r w:rsidRPr="00A14261">
        <w:rPr>
          <w:rFonts w:cs="Arial"/>
          <w:i/>
          <w:iCs/>
          <w:noProof/>
          <w:szCs w:val="24"/>
        </w:rPr>
        <w:t>92</w:t>
      </w:r>
      <w:r w:rsidRPr="00A14261">
        <w:rPr>
          <w:rFonts w:cs="Arial"/>
          <w:noProof/>
          <w:szCs w:val="24"/>
        </w:rPr>
        <w:t>(1), 1–30. https://doi.org/10.1080/00221546.2020.1740532</w:t>
      </w:r>
    </w:p>
    <w:p w14:paraId="6F52417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Holweg, M. (2007). The genealogy of lean production. </w:t>
      </w:r>
      <w:r w:rsidRPr="00A14261">
        <w:rPr>
          <w:rFonts w:cs="Arial"/>
          <w:i/>
          <w:iCs/>
          <w:noProof/>
          <w:szCs w:val="24"/>
        </w:rPr>
        <w:t>Journal of Operations Management</w:t>
      </w:r>
      <w:r w:rsidRPr="00A14261">
        <w:rPr>
          <w:rFonts w:cs="Arial"/>
          <w:noProof/>
          <w:szCs w:val="24"/>
        </w:rPr>
        <w:t xml:space="preserve">, </w:t>
      </w:r>
      <w:r w:rsidRPr="00A14261">
        <w:rPr>
          <w:rFonts w:cs="Arial"/>
          <w:i/>
          <w:iCs/>
          <w:noProof/>
          <w:szCs w:val="24"/>
        </w:rPr>
        <w:t>25</w:t>
      </w:r>
      <w:r w:rsidRPr="00A14261">
        <w:rPr>
          <w:rFonts w:cs="Arial"/>
          <w:noProof/>
          <w:szCs w:val="24"/>
        </w:rPr>
        <w:t xml:space="preserve">(2), </w:t>
      </w:r>
      <w:r w:rsidRPr="00A14261">
        <w:rPr>
          <w:rFonts w:cs="Arial"/>
          <w:noProof/>
          <w:szCs w:val="24"/>
        </w:rPr>
        <w:lastRenderedPageBreak/>
        <w:t>420–437. https://doi.org/10.1016/j.jom.2006.04.001</w:t>
      </w:r>
    </w:p>
    <w:p w14:paraId="41A7698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Hoonakker, P., &amp; Carayon, P. (2009). Questionnaire Survey Nonresponse: A Comparison of Postal Mail and Internet Surveys. </w:t>
      </w:r>
      <w:r w:rsidRPr="00A14261">
        <w:rPr>
          <w:rFonts w:cs="Arial"/>
          <w:i/>
          <w:iCs/>
          <w:noProof/>
          <w:szCs w:val="24"/>
        </w:rPr>
        <w:t>International Journal of Human-Computer Interaction</w:t>
      </w:r>
      <w:r w:rsidRPr="00A14261">
        <w:rPr>
          <w:rFonts w:cs="Arial"/>
          <w:noProof/>
          <w:szCs w:val="24"/>
        </w:rPr>
        <w:t xml:space="preserve">, </w:t>
      </w:r>
      <w:r w:rsidRPr="00A14261">
        <w:rPr>
          <w:rFonts w:cs="Arial"/>
          <w:i/>
          <w:iCs/>
          <w:noProof/>
          <w:szCs w:val="24"/>
        </w:rPr>
        <w:t>25</w:t>
      </w:r>
      <w:r w:rsidRPr="00A14261">
        <w:rPr>
          <w:rFonts w:cs="Arial"/>
          <w:noProof/>
          <w:szCs w:val="24"/>
        </w:rPr>
        <w:t>(5), 348–373. https://doi.org/10.1080/10447310902864951</w:t>
      </w:r>
    </w:p>
    <w:p w14:paraId="4E88F38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Huang, Y., Li, X., Wilck, J., &amp; Berg, T. (2012). Cost reduction in healthcare via Lean Six Sigma. </w:t>
      </w:r>
      <w:r w:rsidRPr="00A14261">
        <w:rPr>
          <w:rFonts w:cs="Arial"/>
          <w:i/>
          <w:iCs/>
          <w:noProof/>
          <w:szCs w:val="24"/>
        </w:rPr>
        <w:t>62nd IIE Annual Conference and Expo 2012</w:t>
      </w:r>
      <w:r w:rsidRPr="00A14261">
        <w:rPr>
          <w:rFonts w:cs="Arial"/>
          <w:noProof/>
          <w:szCs w:val="24"/>
        </w:rPr>
        <w:t>, 1263–1270.</w:t>
      </w:r>
    </w:p>
    <w:p w14:paraId="76F4644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A14261">
        <w:rPr>
          <w:rFonts w:cs="Arial"/>
          <w:i/>
          <w:iCs/>
          <w:noProof/>
          <w:szCs w:val="24"/>
        </w:rPr>
        <w:t>Total Quality Management &amp; Business Excellence</w:t>
      </w:r>
      <w:r w:rsidRPr="00A14261">
        <w:rPr>
          <w:rFonts w:cs="Arial"/>
          <w:noProof/>
          <w:szCs w:val="24"/>
        </w:rPr>
        <w:t xml:space="preserve">, </w:t>
      </w:r>
      <w:r w:rsidRPr="00A14261">
        <w:rPr>
          <w:rFonts w:cs="Arial"/>
          <w:i/>
          <w:iCs/>
          <w:noProof/>
          <w:szCs w:val="24"/>
        </w:rPr>
        <w:t>33</w:t>
      </w:r>
      <w:r w:rsidRPr="00A14261">
        <w:rPr>
          <w:rFonts w:cs="Arial"/>
          <w:noProof/>
          <w:szCs w:val="24"/>
        </w:rPr>
        <w:t>(15–16), 1913–1931. https://doi.org/10.1080/14783363.2021.2014313</w:t>
      </w:r>
    </w:p>
    <w:p w14:paraId="18B8D66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Hussinki, H., Kianto, A., Vanhala, M., &amp; Ritala, P. (2019). Happy Employees Make Happy Customers: The Role of Intellectual Capital in Supporting Sustainable Value Creation in Organizations. W </w:t>
      </w:r>
      <w:r w:rsidRPr="00A14261">
        <w:rPr>
          <w:rFonts w:cs="Arial"/>
          <w:i/>
          <w:iCs/>
          <w:noProof/>
          <w:szCs w:val="24"/>
        </w:rPr>
        <w:t>Intellectual Capital Management as a Driver of Sustainability</w:t>
      </w:r>
      <w:r w:rsidRPr="00A14261">
        <w:rPr>
          <w:rFonts w:cs="Arial"/>
          <w:noProof/>
          <w:szCs w:val="24"/>
        </w:rPr>
        <w:t xml:space="preserve"> (ss. 101–117). Springer International Publishing. https://doi.org/10.1007/978-3-319-79051-0_6</w:t>
      </w:r>
    </w:p>
    <w:p w14:paraId="0605438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Iacobucci, D., Ostrom, A., &amp; Grayson, K. (1995). Distinguishing Service Quality and Customer Satisfaction: The Voice of the Consumer. </w:t>
      </w:r>
      <w:r w:rsidRPr="00A14261">
        <w:rPr>
          <w:rFonts w:cs="Arial"/>
          <w:i/>
          <w:iCs/>
          <w:noProof/>
          <w:szCs w:val="24"/>
        </w:rPr>
        <w:t>Journal of Consumer Psychology</w:t>
      </w:r>
      <w:r w:rsidRPr="00A14261">
        <w:rPr>
          <w:rFonts w:cs="Arial"/>
          <w:noProof/>
          <w:szCs w:val="24"/>
        </w:rPr>
        <w:t xml:space="preserve">, </w:t>
      </w:r>
      <w:r w:rsidRPr="00A14261">
        <w:rPr>
          <w:rFonts w:cs="Arial"/>
          <w:i/>
          <w:iCs/>
          <w:noProof/>
          <w:szCs w:val="24"/>
        </w:rPr>
        <w:t>4</w:t>
      </w:r>
      <w:r w:rsidRPr="00A14261">
        <w:rPr>
          <w:rFonts w:cs="Arial"/>
          <w:noProof/>
          <w:szCs w:val="24"/>
        </w:rPr>
        <w:t>(3), 277–303. https://doi.org/10.1207/s15327663jcp0403_04</w:t>
      </w:r>
    </w:p>
    <w:p w14:paraId="12FD127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Iqbal, S., Taib, C. A. Bin, &amp; Razalli, M. R. (2023). The effect of accreditation on higher education performance through quality culture mediation: the perceptions of administrative and quality managers. </w:t>
      </w:r>
      <w:r w:rsidRPr="00A14261">
        <w:rPr>
          <w:rFonts w:cs="Arial"/>
          <w:i/>
          <w:iCs/>
          <w:noProof/>
          <w:szCs w:val="24"/>
        </w:rPr>
        <w:t>The TQM Journal</w:t>
      </w:r>
      <w:r w:rsidRPr="00A14261">
        <w:rPr>
          <w:rFonts w:cs="Arial"/>
          <w:noProof/>
          <w:szCs w:val="24"/>
        </w:rPr>
        <w:t>. https://doi.org/10.1108/TQM-11-2022-0322</w:t>
      </w:r>
    </w:p>
    <w:p w14:paraId="11B98F4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ISO. (2024). </w:t>
      </w:r>
      <w:r w:rsidRPr="00A14261">
        <w:rPr>
          <w:rFonts w:cs="Arial"/>
          <w:i/>
          <w:iCs/>
          <w:noProof/>
          <w:szCs w:val="24"/>
        </w:rPr>
        <w:t>Management System Standards list</w:t>
      </w:r>
      <w:r w:rsidRPr="00A14261">
        <w:rPr>
          <w:rFonts w:cs="Arial"/>
          <w:noProof/>
          <w:szCs w:val="24"/>
        </w:rPr>
        <w:t>. https://www.iso.org/management-system-standards-list.html</w:t>
      </w:r>
    </w:p>
    <w:p w14:paraId="16BA9E4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ISO 21001. (2018). </w:t>
      </w:r>
      <w:r w:rsidRPr="00A14261">
        <w:rPr>
          <w:rFonts w:cs="Arial"/>
          <w:i/>
          <w:iCs/>
          <w:noProof/>
          <w:szCs w:val="24"/>
        </w:rPr>
        <w:t>Educational organizations - Management systems for educational organizations - Requirements with guidance for use</w:t>
      </w:r>
      <w:r w:rsidRPr="00A14261">
        <w:rPr>
          <w:rFonts w:cs="Arial"/>
          <w:noProof/>
          <w:szCs w:val="24"/>
        </w:rPr>
        <w:t>.</w:t>
      </w:r>
    </w:p>
    <w:p w14:paraId="105659C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Jackson, G. (2021). </w:t>
      </w:r>
      <w:r w:rsidRPr="00A14261">
        <w:rPr>
          <w:rFonts w:cs="Arial"/>
          <w:i/>
          <w:iCs/>
          <w:noProof/>
          <w:szCs w:val="24"/>
        </w:rPr>
        <w:t>Stakeholders’ Communication During Learning Analytics Implementation in Higher Education</w:t>
      </w:r>
      <w:r w:rsidRPr="00A14261">
        <w:rPr>
          <w:rFonts w:cs="Arial"/>
          <w:noProof/>
          <w:szCs w:val="24"/>
        </w:rPr>
        <w:t>. Walden University.</w:t>
      </w:r>
    </w:p>
    <w:p w14:paraId="5BBE7D7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Jackson, M. C. (1982). The nature of soft systems thinking. The work of Churchman, Ackoff and Checkland. </w:t>
      </w:r>
      <w:r w:rsidRPr="00A14261">
        <w:rPr>
          <w:rFonts w:cs="Arial"/>
          <w:i/>
          <w:iCs/>
          <w:noProof/>
          <w:szCs w:val="24"/>
        </w:rPr>
        <w:t>Journal of applied systems analysis</w:t>
      </w:r>
      <w:r w:rsidRPr="00A14261">
        <w:rPr>
          <w:rFonts w:cs="Arial"/>
          <w:noProof/>
          <w:szCs w:val="24"/>
        </w:rPr>
        <w:t xml:space="preserve">, </w:t>
      </w:r>
      <w:r w:rsidRPr="00A14261">
        <w:rPr>
          <w:rFonts w:cs="Arial"/>
          <w:i/>
          <w:iCs/>
          <w:noProof/>
          <w:szCs w:val="24"/>
        </w:rPr>
        <w:t>9</w:t>
      </w:r>
      <w:r w:rsidRPr="00A14261">
        <w:rPr>
          <w:rFonts w:cs="Arial"/>
          <w:noProof/>
          <w:szCs w:val="24"/>
        </w:rPr>
        <w:t>(1), 17–29.</w:t>
      </w:r>
    </w:p>
    <w:p w14:paraId="35E0CA4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Jain, S. K., &amp; Gupta, G. (2004). Measuring Service Quality: Servqual vs. Servperf Scales. </w:t>
      </w:r>
      <w:r w:rsidRPr="00A14261">
        <w:rPr>
          <w:rFonts w:cs="Arial"/>
          <w:i/>
          <w:iCs/>
          <w:noProof/>
          <w:szCs w:val="24"/>
        </w:rPr>
        <w:t>Vikalpa: The Journal for Decision Makers</w:t>
      </w:r>
      <w:r w:rsidRPr="00A14261">
        <w:rPr>
          <w:rFonts w:cs="Arial"/>
          <w:noProof/>
          <w:szCs w:val="24"/>
        </w:rPr>
        <w:t xml:space="preserve">, </w:t>
      </w:r>
      <w:r w:rsidRPr="00A14261">
        <w:rPr>
          <w:rFonts w:cs="Arial"/>
          <w:i/>
          <w:iCs/>
          <w:noProof/>
          <w:szCs w:val="24"/>
        </w:rPr>
        <w:t>29</w:t>
      </w:r>
      <w:r w:rsidRPr="00A14261">
        <w:rPr>
          <w:rFonts w:cs="Arial"/>
          <w:noProof/>
          <w:szCs w:val="24"/>
        </w:rPr>
        <w:t>(2), 25–38. https://doi.org/10.1177/0256090920040203</w:t>
      </w:r>
    </w:p>
    <w:p w14:paraId="0BBBC8A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Jastrzębska, E. (2016). Angażowanie interesariuszy jako istota społecznej odpowiedzialności według ISO 26000. W </w:t>
      </w:r>
      <w:r w:rsidRPr="00A14261">
        <w:rPr>
          <w:rFonts w:cs="Arial"/>
          <w:i/>
          <w:iCs/>
          <w:noProof/>
          <w:szCs w:val="24"/>
        </w:rPr>
        <w:t>Reklama i PR z perspektywy współczesnych problemów komunikacji marketingowej (Red.) A. Wiśniewska, A. Kozłowska</w:t>
      </w:r>
      <w:r w:rsidRPr="00A14261">
        <w:rPr>
          <w:rFonts w:cs="Arial"/>
          <w:noProof/>
          <w:szCs w:val="24"/>
        </w:rPr>
        <w:t xml:space="preserve"> (ss. 71–91). Wyższa Szkoła Promocji, Mediów i Show Businessu.</w:t>
      </w:r>
    </w:p>
    <w:p w14:paraId="3E0E5D0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Jonas, A. (2009). </w:t>
      </w:r>
      <w:r w:rsidRPr="00A14261">
        <w:rPr>
          <w:rFonts w:cs="Arial"/>
          <w:i/>
          <w:iCs/>
          <w:noProof/>
          <w:szCs w:val="24"/>
        </w:rPr>
        <w:t>Tworzenie relacji z klientem w firmach usługowych a jakość usług</w:t>
      </w:r>
      <w:r w:rsidRPr="00A14261">
        <w:rPr>
          <w:rFonts w:cs="Arial"/>
          <w:noProof/>
          <w:szCs w:val="24"/>
        </w:rPr>
        <w:t xml:space="preserve">. </w:t>
      </w:r>
      <w:r w:rsidRPr="00A14261">
        <w:rPr>
          <w:rFonts w:cs="Arial"/>
          <w:i/>
          <w:iCs/>
          <w:noProof/>
          <w:szCs w:val="24"/>
        </w:rPr>
        <w:t>823</w:t>
      </w:r>
      <w:r w:rsidRPr="00A14261">
        <w:rPr>
          <w:rFonts w:cs="Arial"/>
          <w:noProof/>
          <w:szCs w:val="24"/>
        </w:rPr>
        <w:t>.</w:t>
      </w:r>
    </w:p>
    <w:p w14:paraId="4812C62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Jongbloed, B., Enders, J., &amp; Salerno, C. (2008). Higher education and its communities: </w:t>
      </w:r>
      <w:r w:rsidRPr="00A14261">
        <w:rPr>
          <w:rFonts w:cs="Arial"/>
          <w:noProof/>
          <w:szCs w:val="24"/>
        </w:rPr>
        <w:lastRenderedPageBreak/>
        <w:t xml:space="preserve">Interconnections, interdependencies and a research agenda. </w:t>
      </w:r>
      <w:r w:rsidRPr="00A14261">
        <w:rPr>
          <w:rFonts w:cs="Arial"/>
          <w:i/>
          <w:iCs/>
          <w:noProof/>
          <w:szCs w:val="24"/>
        </w:rPr>
        <w:t>Higher Education</w:t>
      </w:r>
      <w:r w:rsidRPr="00A14261">
        <w:rPr>
          <w:rFonts w:cs="Arial"/>
          <w:noProof/>
          <w:szCs w:val="24"/>
        </w:rPr>
        <w:t xml:space="preserve">, </w:t>
      </w:r>
      <w:r w:rsidRPr="00A14261">
        <w:rPr>
          <w:rFonts w:cs="Arial"/>
          <w:i/>
          <w:iCs/>
          <w:noProof/>
          <w:szCs w:val="24"/>
        </w:rPr>
        <w:t>56</w:t>
      </w:r>
      <w:r w:rsidRPr="00A14261">
        <w:rPr>
          <w:rFonts w:cs="Arial"/>
          <w:noProof/>
          <w:szCs w:val="24"/>
        </w:rPr>
        <w:t>(3), 303–324. https://doi.org/10.1007/s10734-008-9128-2</w:t>
      </w:r>
    </w:p>
    <w:p w14:paraId="1347C6D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Jyoti, J., Kour, S., &amp; Sharma, J. (2017). Impact of total quality services on financial performance: role of service profit chain. </w:t>
      </w:r>
      <w:r w:rsidRPr="00A14261">
        <w:rPr>
          <w:rFonts w:cs="Arial"/>
          <w:i/>
          <w:iCs/>
          <w:noProof/>
          <w:szCs w:val="24"/>
        </w:rPr>
        <w:t>Total Quality Management &amp; Business Excellence</w:t>
      </w:r>
      <w:r w:rsidRPr="00A14261">
        <w:rPr>
          <w:rFonts w:cs="Arial"/>
          <w:noProof/>
          <w:szCs w:val="24"/>
        </w:rPr>
        <w:t xml:space="preserve">, </w:t>
      </w:r>
      <w:r w:rsidRPr="00A14261">
        <w:rPr>
          <w:rFonts w:cs="Arial"/>
          <w:i/>
          <w:iCs/>
          <w:noProof/>
          <w:szCs w:val="24"/>
        </w:rPr>
        <w:t>28</w:t>
      </w:r>
      <w:r w:rsidRPr="00A14261">
        <w:rPr>
          <w:rFonts w:cs="Arial"/>
          <w:noProof/>
          <w:szCs w:val="24"/>
        </w:rPr>
        <w:t>(7–8), 897–929. https://doi.org/10.1080/14783363.2016.1274649</w:t>
      </w:r>
    </w:p>
    <w:p w14:paraId="43A4F52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Kalinowski, J. (2017). </w:t>
      </w:r>
      <w:r w:rsidRPr="00A14261">
        <w:rPr>
          <w:rFonts w:cs="Arial"/>
          <w:i/>
          <w:iCs/>
          <w:noProof/>
          <w:szCs w:val="24"/>
        </w:rPr>
        <w:t>​Finansowanie uczelni na nowych zasadach - komentarz: dr Jacek Kalinowski​</w:t>
      </w:r>
      <w:r w:rsidRPr="00A14261">
        <w:rPr>
          <w:rFonts w:cs="Arial"/>
          <w:noProof/>
          <w:szCs w:val="24"/>
        </w:rPr>
        <w:t>. https://opinieouczelniach.pl/artykul/finansowanie-uczelni-na-nowych-zasadach-komentarz-dr-jacek-kalinowski/</w:t>
      </w:r>
    </w:p>
    <w:p w14:paraId="2A5EF14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Kang, H., &amp; Ahn, J.-W. (2021). Model Setting and Interpretation of Results in Research Using Structural Equation Modeling: A Checklist with Guiding Questions for Reporting. </w:t>
      </w:r>
      <w:r w:rsidRPr="00A14261">
        <w:rPr>
          <w:rFonts w:cs="Arial"/>
          <w:i/>
          <w:iCs/>
          <w:noProof/>
          <w:szCs w:val="24"/>
        </w:rPr>
        <w:t>Asian Nursing Research</w:t>
      </w:r>
      <w:r w:rsidRPr="00A14261">
        <w:rPr>
          <w:rFonts w:cs="Arial"/>
          <w:noProof/>
          <w:szCs w:val="24"/>
        </w:rPr>
        <w:t xml:space="preserve">, </w:t>
      </w:r>
      <w:r w:rsidRPr="00A14261">
        <w:rPr>
          <w:rFonts w:cs="Arial"/>
          <w:i/>
          <w:iCs/>
          <w:noProof/>
          <w:szCs w:val="24"/>
        </w:rPr>
        <w:t>15</w:t>
      </w:r>
      <w:r w:rsidRPr="00A14261">
        <w:rPr>
          <w:rFonts w:cs="Arial"/>
          <w:noProof/>
          <w:szCs w:val="24"/>
        </w:rPr>
        <w:t>(3), 157–162. https://doi.org/10.1016/j.anr.2021.06.001</w:t>
      </w:r>
    </w:p>
    <w:p w14:paraId="175C000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Kanji, G. K., &amp; Tambi, M. A. B. A. (1999). Total quality management in UK higher education institutions. </w:t>
      </w:r>
      <w:r w:rsidRPr="00A14261">
        <w:rPr>
          <w:rFonts w:cs="Arial"/>
          <w:i/>
          <w:iCs/>
          <w:noProof/>
          <w:szCs w:val="24"/>
        </w:rPr>
        <w:t>Total Quality Management</w:t>
      </w:r>
      <w:r w:rsidRPr="00A14261">
        <w:rPr>
          <w:rFonts w:cs="Arial"/>
          <w:noProof/>
          <w:szCs w:val="24"/>
        </w:rPr>
        <w:t xml:space="preserve">, </w:t>
      </w:r>
      <w:r w:rsidRPr="00A14261">
        <w:rPr>
          <w:rFonts w:cs="Arial"/>
          <w:i/>
          <w:iCs/>
          <w:noProof/>
          <w:szCs w:val="24"/>
        </w:rPr>
        <w:t>10</w:t>
      </w:r>
      <w:r w:rsidRPr="00A14261">
        <w:rPr>
          <w:rFonts w:cs="Arial"/>
          <w:noProof/>
          <w:szCs w:val="24"/>
        </w:rPr>
        <w:t>(1), 129–153. https://doi.org/10.1080/0954412998126</w:t>
      </w:r>
    </w:p>
    <w:p w14:paraId="3F79B2F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Kaplan, R. S., &amp; Norton, D. P. (1992). The balanced scorecard--measures that drive performance. </w:t>
      </w:r>
      <w:r w:rsidRPr="00A14261">
        <w:rPr>
          <w:rFonts w:cs="Arial"/>
          <w:i/>
          <w:iCs/>
          <w:noProof/>
          <w:szCs w:val="24"/>
        </w:rPr>
        <w:t>Harvard business review</w:t>
      </w:r>
      <w:r w:rsidRPr="00A14261">
        <w:rPr>
          <w:rFonts w:cs="Arial"/>
          <w:noProof/>
          <w:szCs w:val="24"/>
        </w:rPr>
        <w:t xml:space="preserve">, </w:t>
      </w:r>
      <w:r w:rsidRPr="00A14261">
        <w:rPr>
          <w:rFonts w:cs="Arial"/>
          <w:i/>
          <w:iCs/>
          <w:noProof/>
          <w:szCs w:val="24"/>
        </w:rPr>
        <w:t>70</w:t>
      </w:r>
      <w:r w:rsidRPr="00A14261">
        <w:rPr>
          <w:rFonts w:cs="Arial"/>
          <w:noProof/>
          <w:szCs w:val="24"/>
        </w:rPr>
        <w:t>(1), 71–79.</w:t>
      </w:r>
    </w:p>
    <w:p w14:paraId="3AD427F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Karwacka, M. (2011). </w:t>
      </w:r>
      <w:r w:rsidRPr="00A14261">
        <w:rPr>
          <w:rFonts w:cs="Arial"/>
          <w:i/>
          <w:iCs/>
          <w:noProof/>
          <w:szCs w:val="24"/>
        </w:rPr>
        <w:t>Interesariusze</w:t>
      </w:r>
      <w:r w:rsidRPr="00A14261">
        <w:rPr>
          <w:rFonts w:cs="Arial"/>
          <w:noProof/>
          <w:szCs w:val="24"/>
        </w:rPr>
        <w:t>.</w:t>
      </w:r>
    </w:p>
    <w:p w14:paraId="780F08D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Keremidchiev, S. (2021). Theoretical foundations of stakeholder theory. </w:t>
      </w:r>
      <w:r w:rsidRPr="00A14261">
        <w:rPr>
          <w:rFonts w:cs="Arial"/>
          <w:i/>
          <w:iCs/>
          <w:noProof/>
          <w:szCs w:val="24"/>
        </w:rPr>
        <w:t>Ikonomicheski Izsledvania</w:t>
      </w:r>
      <w:r w:rsidRPr="00A14261">
        <w:rPr>
          <w:rFonts w:cs="Arial"/>
          <w:noProof/>
          <w:szCs w:val="24"/>
        </w:rPr>
        <w:t xml:space="preserve">, </w:t>
      </w:r>
      <w:r w:rsidRPr="00A14261">
        <w:rPr>
          <w:rFonts w:cs="Arial"/>
          <w:i/>
          <w:iCs/>
          <w:noProof/>
          <w:szCs w:val="24"/>
        </w:rPr>
        <w:t>30</w:t>
      </w:r>
      <w:r w:rsidRPr="00A14261">
        <w:rPr>
          <w:rFonts w:cs="Arial"/>
          <w:noProof/>
          <w:szCs w:val="24"/>
        </w:rPr>
        <w:t>(1), 70–88.</w:t>
      </w:r>
    </w:p>
    <w:p w14:paraId="73D2606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Kettunen, J. (2015). Stakeholder relationships in higher education. </w:t>
      </w:r>
      <w:r w:rsidRPr="00A14261">
        <w:rPr>
          <w:rFonts w:cs="Arial"/>
          <w:i/>
          <w:iCs/>
          <w:noProof/>
          <w:szCs w:val="24"/>
        </w:rPr>
        <w:t>Tertiary Education and Management</w:t>
      </w:r>
      <w:r w:rsidRPr="00A14261">
        <w:rPr>
          <w:rFonts w:cs="Arial"/>
          <w:noProof/>
          <w:szCs w:val="24"/>
        </w:rPr>
        <w:t xml:space="preserve">, </w:t>
      </w:r>
      <w:r w:rsidRPr="00A14261">
        <w:rPr>
          <w:rFonts w:cs="Arial"/>
          <w:i/>
          <w:iCs/>
          <w:noProof/>
          <w:szCs w:val="24"/>
        </w:rPr>
        <w:t>21</w:t>
      </w:r>
      <w:r w:rsidRPr="00A14261">
        <w:rPr>
          <w:rFonts w:cs="Arial"/>
          <w:noProof/>
          <w:szCs w:val="24"/>
        </w:rPr>
        <w:t>(1), 56–65. https://doi.org/10.1080/13583883.2014.997277</w:t>
      </w:r>
    </w:p>
    <w:p w14:paraId="68C9B3B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Kezar, A., &amp; Eckel, P. D. (2002). The Effect of Institutional Culture on Change Strategies in Higher Education. </w:t>
      </w:r>
      <w:r w:rsidRPr="00A14261">
        <w:rPr>
          <w:rFonts w:cs="Arial"/>
          <w:i/>
          <w:iCs/>
          <w:noProof/>
          <w:szCs w:val="24"/>
        </w:rPr>
        <w:t>The Journal of Higher Education</w:t>
      </w:r>
      <w:r w:rsidRPr="00A14261">
        <w:rPr>
          <w:rFonts w:cs="Arial"/>
          <w:noProof/>
          <w:szCs w:val="24"/>
        </w:rPr>
        <w:t xml:space="preserve">, </w:t>
      </w:r>
      <w:r w:rsidRPr="00A14261">
        <w:rPr>
          <w:rFonts w:cs="Arial"/>
          <w:i/>
          <w:iCs/>
          <w:noProof/>
          <w:szCs w:val="24"/>
        </w:rPr>
        <w:t>73</w:t>
      </w:r>
      <w:r w:rsidRPr="00A14261">
        <w:rPr>
          <w:rFonts w:cs="Arial"/>
          <w:noProof/>
          <w:szCs w:val="24"/>
        </w:rPr>
        <w:t>(4), 435–460. https://doi.org/10.1080/00221546.2002.11777159</w:t>
      </w:r>
    </w:p>
    <w:p w14:paraId="1D00ABB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Khazanchi, S., Lewis, M. W., &amp; Boyer, K. K. (2007). Innovation-supportive culture: The impact of organizational values on process innovation. </w:t>
      </w:r>
      <w:r w:rsidRPr="00A14261">
        <w:rPr>
          <w:rFonts w:cs="Arial"/>
          <w:i/>
          <w:iCs/>
          <w:noProof/>
          <w:szCs w:val="24"/>
        </w:rPr>
        <w:t>Journal of Operations Management</w:t>
      </w:r>
      <w:r w:rsidRPr="00A14261">
        <w:rPr>
          <w:rFonts w:cs="Arial"/>
          <w:noProof/>
          <w:szCs w:val="24"/>
        </w:rPr>
        <w:t xml:space="preserve">, </w:t>
      </w:r>
      <w:r w:rsidRPr="00A14261">
        <w:rPr>
          <w:rFonts w:cs="Arial"/>
          <w:i/>
          <w:iCs/>
          <w:noProof/>
          <w:szCs w:val="24"/>
        </w:rPr>
        <w:t>25</w:t>
      </w:r>
      <w:r w:rsidRPr="00A14261">
        <w:rPr>
          <w:rFonts w:cs="Arial"/>
          <w:noProof/>
          <w:szCs w:val="24"/>
        </w:rPr>
        <w:t>(4), 871–884. https://doi.org/10.1016/j.jom.2006.08.003</w:t>
      </w:r>
    </w:p>
    <w:p w14:paraId="3DC8F18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Khodayari, F., &amp; Khodayari, B. (2011). Service Quality in Higher Education (Case study: Measuring service quality of Islamic Azad University, Firoozkooh branch). </w:t>
      </w:r>
      <w:r w:rsidRPr="00A14261">
        <w:rPr>
          <w:rFonts w:cs="Arial"/>
          <w:i/>
          <w:iCs/>
          <w:noProof/>
          <w:szCs w:val="24"/>
        </w:rPr>
        <w:t>Interdisciplinary Journal of Research in Business</w:t>
      </w:r>
      <w:r w:rsidRPr="00A14261">
        <w:rPr>
          <w:rFonts w:cs="Arial"/>
          <w:noProof/>
          <w:szCs w:val="24"/>
        </w:rPr>
        <w:t xml:space="preserve">, </w:t>
      </w:r>
      <w:r w:rsidRPr="00A14261">
        <w:rPr>
          <w:rFonts w:cs="Arial"/>
          <w:i/>
          <w:iCs/>
          <w:noProof/>
          <w:szCs w:val="24"/>
        </w:rPr>
        <w:t>1</w:t>
      </w:r>
      <w:r w:rsidRPr="00A14261">
        <w:rPr>
          <w:rFonts w:cs="Arial"/>
          <w:noProof/>
          <w:szCs w:val="24"/>
        </w:rPr>
        <w:t>(9), 38–46.</w:t>
      </w:r>
    </w:p>
    <w:p w14:paraId="60E5FA7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Khoo, S., Ha, H., &amp; McGregor, S. L. T. T. (2017). Service quality and student/customer satisfaction in the private tertiary education sector in Singapore. </w:t>
      </w:r>
      <w:r w:rsidRPr="00A14261">
        <w:rPr>
          <w:rFonts w:cs="Arial"/>
          <w:i/>
          <w:iCs/>
          <w:noProof/>
          <w:szCs w:val="24"/>
        </w:rPr>
        <w:t>International Journal of Educational Management</w:t>
      </w:r>
      <w:r w:rsidRPr="00A14261">
        <w:rPr>
          <w:rFonts w:cs="Arial"/>
          <w:noProof/>
          <w:szCs w:val="24"/>
        </w:rPr>
        <w:t xml:space="preserve">, </w:t>
      </w:r>
      <w:r w:rsidRPr="00A14261">
        <w:rPr>
          <w:rFonts w:cs="Arial"/>
          <w:i/>
          <w:iCs/>
          <w:noProof/>
          <w:szCs w:val="24"/>
        </w:rPr>
        <w:t>31</w:t>
      </w:r>
      <w:r w:rsidRPr="00A14261">
        <w:rPr>
          <w:rFonts w:cs="Arial"/>
          <w:noProof/>
          <w:szCs w:val="24"/>
        </w:rPr>
        <w:t>(4), 430–444. https://doi.org/10.1108/IJEM-09-2015-0121</w:t>
      </w:r>
    </w:p>
    <w:p w14:paraId="71C78DA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Kieraciński, P. (2020). Habilitacja fakultatywna? </w:t>
      </w:r>
      <w:r w:rsidRPr="00A14261">
        <w:rPr>
          <w:rFonts w:cs="Arial"/>
          <w:i/>
          <w:iCs/>
          <w:noProof/>
          <w:szCs w:val="24"/>
        </w:rPr>
        <w:t>Forum Akademickie</w:t>
      </w:r>
      <w:r w:rsidRPr="00A14261">
        <w:rPr>
          <w:rFonts w:cs="Arial"/>
          <w:noProof/>
          <w:szCs w:val="24"/>
        </w:rPr>
        <w:t xml:space="preserve">, </w:t>
      </w:r>
      <w:r w:rsidRPr="00A14261">
        <w:rPr>
          <w:rFonts w:cs="Arial"/>
          <w:i/>
          <w:iCs/>
          <w:noProof/>
          <w:szCs w:val="24"/>
        </w:rPr>
        <w:t>4</w:t>
      </w:r>
      <w:r w:rsidRPr="00A14261">
        <w:rPr>
          <w:rFonts w:cs="Arial"/>
          <w:noProof/>
          <w:szCs w:val="24"/>
        </w:rPr>
        <w:t>. https://miesiecznik.forumakademickie.pl/czasopisma/fa-04-2020/habilitacja-fakultatywna</w:t>
      </w:r>
    </w:p>
    <w:p w14:paraId="0F93719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Kim, T. (2009). Shifting patterns of transnational academic mobility: A comparative and historical approach. </w:t>
      </w:r>
      <w:r w:rsidRPr="00A14261">
        <w:rPr>
          <w:rFonts w:cs="Arial"/>
          <w:i/>
          <w:iCs/>
          <w:noProof/>
          <w:szCs w:val="24"/>
        </w:rPr>
        <w:t>Comparative Education</w:t>
      </w:r>
      <w:r w:rsidRPr="00A14261">
        <w:rPr>
          <w:rFonts w:cs="Arial"/>
          <w:noProof/>
          <w:szCs w:val="24"/>
        </w:rPr>
        <w:t xml:space="preserve">, </w:t>
      </w:r>
      <w:r w:rsidRPr="00A14261">
        <w:rPr>
          <w:rFonts w:cs="Arial"/>
          <w:i/>
          <w:iCs/>
          <w:noProof/>
          <w:szCs w:val="24"/>
        </w:rPr>
        <w:t>45</w:t>
      </w:r>
      <w:r w:rsidRPr="00A14261">
        <w:rPr>
          <w:rFonts w:cs="Arial"/>
          <w:noProof/>
          <w:szCs w:val="24"/>
        </w:rPr>
        <w:t>(3), 387–403. https://doi.org/10.1080/03050060903184957</w:t>
      </w:r>
    </w:p>
    <w:p w14:paraId="2679101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Koch, J. V. (2003). TQM: why is its impact in higher education so small? </w:t>
      </w:r>
      <w:r w:rsidRPr="00A14261">
        <w:rPr>
          <w:rFonts w:cs="Arial"/>
          <w:i/>
          <w:iCs/>
          <w:noProof/>
          <w:szCs w:val="24"/>
        </w:rPr>
        <w:t>The TQM Magazine</w:t>
      </w:r>
      <w:r w:rsidRPr="00A14261">
        <w:rPr>
          <w:rFonts w:cs="Arial"/>
          <w:noProof/>
          <w:szCs w:val="24"/>
        </w:rPr>
        <w:t xml:space="preserve">, </w:t>
      </w:r>
      <w:r w:rsidRPr="00A14261">
        <w:rPr>
          <w:rFonts w:cs="Arial"/>
          <w:i/>
          <w:iCs/>
          <w:noProof/>
          <w:szCs w:val="24"/>
        </w:rPr>
        <w:t>15</w:t>
      </w:r>
      <w:r w:rsidRPr="00A14261">
        <w:rPr>
          <w:rFonts w:cs="Arial"/>
          <w:noProof/>
          <w:szCs w:val="24"/>
        </w:rPr>
        <w:t>(5), 325–333. https://doi.org/10.1108/09544780310487721</w:t>
      </w:r>
    </w:p>
    <w:p w14:paraId="0D6BD7B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Kola, A. M., &amp; Leja, K. (2017). The Third Sector in the Universities’ Third Mission. W Ł. Sułkowski (Red.), </w:t>
      </w:r>
      <w:r w:rsidRPr="00A14261">
        <w:rPr>
          <w:rFonts w:cs="Arial"/>
          <w:i/>
          <w:iCs/>
          <w:noProof/>
          <w:szCs w:val="24"/>
        </w:rPr>
        <w:t>New Horizons in Management Sciences</w:t>
      </w:r>
      <w:r w:rsidRPr="00A14261">
        <w:rPr>
          <w:rFonts w:cs="Arial"/>
          <w:noProof/>
          <w:szCs w:val="24"/>
        </w:rPr>
        <w:t xml:space="preserve"> (ss. 99–125). Peter Lang. https://doi.org/10.3726/b10970</w:t>
      </w:r>
    </w:p>
    <w:p w14:paraId="7D40582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Kolman, R., &amp; Tkaczyk, T. (1996). </w:t>
      </w:r>
      <w:r w:rsidRPr="00A14261">
        <w:rPr>
          <w:rFonts w:cs="Arial"/>
          <w:i/>
          <w:iCs/>
          <w:noProof/>
          <w:szCs w:val="24"/>
        </w:rPr>
        <w:t>Jakość usług. Poradnik.</w:t>
      </w:r>
      <w:r w:rsidRPr="00A14261">
        <w:rPr>
          <w:rFonts w:cs="Arial"/>
          <w:noProof/>
          <w:szCs w:val="24"/>
        </w:rPr>
        <w:t xml:space="preserve"> TNOiK.</w:t>
      </w:r>
    </w:p>
    <w:p w14:paraId="2881EE7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Kotler, P., Armstrong, G., Saunders, J., &amp; Wong, V. (2002). </w:t>
      </w:r>
      <w:r w:rsidRPr="00A14261">
        <w:rPr>
          <w:rFonts w:cs="Arial"/>
          <w:i/>
          <w:iCs/>
          <w:noProof/>
          <w:szCs w:val="24"/>
        </w:rPr>
        <w:t>Marketing. Podręcznik europejski.</w:t>
      </w:r>
      <w:r w:rsidRPr="00A14261">
        <w:rPr>
          <w:rFonts w:cs="Arial"/>
          <w:noProof/>
          <w:szCs w:val="24"/>
        </w:rPr>
        <w:t xml:space="preserve"> Wydawnictwo PWE.</w:t>
      </w:r>
    </w:p>
    <w:p w14:paraId="1BA6041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Kristensen, K., &amp; Eskildsen, J. (2014). Is the NPS a trustworthy performance measure? </w:t>
      </w:r>
      <w:r w:rsidRPr="00A14261">
        <w:rPr>
          <w:rFonts w:cs="Arial"/>
          <w:i/>
          <w:iCs/>
          <w:noProof/>
          <w:szCs w:val="24"/>
        </w:rPr>
        <w:t>The TQM Journal</w:t>
      </w:r>
      <w:r w:rsidRPr="00A14261">
        <w:rPr>
          <w:rFonts w:cs="Arial"/>
          <w:noProof/>
          <w:szCs w:val="24"/>
        </w:rPr>
        <w:t xml:space="preserve">, </w:t>
      </w:r>
      <w:r w:rsidRPr="00A14261">
        <w:rPr>
          <w:rFonts w:cs="Arial"/>
          <w:i/>
          <w:iCs/>
          <w:noProof/>
          <w:szCs w:val="24"/>
        </w:rPr>
        <w:t>26</w:t>
      </w:r>
      <w:r w:rsidRPr="00A14261">
        <w:rPr>
          <w:rFonts w:cs="Arial"/>
          <w:noProof/>
          <w:szCs w:val="24"/>
        </w:rPr>
        <w:t>(2), 202–214. https://doi.org/10.1108/TQM-03-2011-0021</w:t>
      </w:r>
    </w:p>
    <w:p w14:paraId="4AF82E1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Krosnick, J. A. (1999). SURVEY RESEARCH. </w:t>
      </w:r>
      <w:r w:rsidRPr="00A14261">
        <w:rPr>
          <w:rFonts w:cs="Arial"/>
          <w:i/>
          <w:iCs/>
          <w:noProof/>
          <w:szCs w:val="24"/>
        </w:rPr>
        <w:t>Annual Review of Psychology</w:t>
      </w:r>
      <w:r w:rsidRPr="00A14261">
        <w:rPr>
          <w:rFonts w:cs="Arial"/>
          <w:noProof/>
          <w:szCs w:val="24"/>
        </w:rPr>
        <w:t xml:space="preserve">, </w:t>
      </w:r>
      <w:r w:rsidRPr="00A14261">
        <w:rPr>
          <w:rFonts w:cs="Arial"/>
          <w:i/>
          <w:iCs/>
          <w:noProof/>
          <w:szCs w:val="24"/>
        </w:rPr>
        <w:t>50</w:t>
      </w:r>
      <w:r w:rsidRPr="00A14261">
        <w:rPr>
          <w:rFonts w:cs="Arial"/>
          <w:noProof/>
          <w:szCs w:val="24"/>
        </w:rPr>
        <w:t>(1), 537–567. https://doi.org/10.1146/annurev.psych.50.1.537</w:t>
      </w:r>
    </w:p>
    <w:p w14:paraId="2E0DF21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(2006). The University and the State. </w:t>
      </w:r>
      <w:r w:rsidRPr="00A14261">
        <w:rPr>
          <w:rFonts w:cs="Arial"/>
          <w:i/>
          <w:iCs/>
          <w:noProof/>
          <w:szCs w:val="24"/>
        </w:rPr>
        <w:t>The Journal of Higher Education</w:t>
      </w:r>
      <w:r w:rsidRPr="00A14261">
        <w:rPr>
          <w:rFonts w:cs="Arial"/>
          <w:noProof/>
          <w:szCs w:val="24"/>
        </w:rPr>
        <w:t>. https://doi.org/10.2307/1975223</w:t>
      </w:r>
    </w:p>
    <w:p w14:paraId="680E2BB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(2015). </w:t>
      </w:r>
      <w:r w:rsidRPr="00A14261">
        <w:rPr>
          <w:rFonts w:cs="Arial"/>
          <w:i/>
          <w:iCs/>
          <w:noProof/>
          <w:szCs w:val="24"/>
        </w:rPr>
        <w:t>Uniwersytet w dobie przemian. Instytucje i kadra akademicka w warunkach rosnącej konkurencji</w:t>
      </w:r>
      <w:r w:rsidRPr="00A14261">
        <w:rPr>
          <w:rFonts w:cs="Arial"/>
          <w:noProof/>
          <w:szCs w:val="24"/>
        </w:rPr>
        <w:t xml:space="preserve"> (I). Wydawnictwo Naukowe PWN.</w:t>
      </w:r>
    </w:p>
    <w:p w14:paraId="02B0A60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(2017). Wprowadzenie: Reforma szkolnictwa wyższego w Polsce i jej wyzwania. Jak stopniowa dehermetyzacja systemu prowadzi do jego stratyfikacji.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2(50)</w:t>
      </w:r>
      <w:r w:rsidRPr="00A14261">
        <w:rPr>
          <w:rFonts w:cs="Arial"/>
          <w:noProof/>
          <w:szCs w:val="24"/>
        </w:rPr>
        <w:t>, 9–38. https://doi.org/10.14746/nisw.2017.2.0</w:t>
      </w:r>
    </w:p>
    <w:p w14:paraId="4DDE7FD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(2019). </w:t>
      </w:r>
      <w:r w:rsidRPr="00A14261">
        <w:rPr>
          <w:rFonts w:cs="Arial"/>
          <w:i/>
          <w:iCs/>
          <w:noProof/>
          <w:szCs w:val="24"/>
        </w:rPr>
        <w:t>Changing European academics: A comparative study of social stratification, work patterns and research productivity</w:t>
      </w:r>
      <w:r w:rsidRPr="00A14261">
        <w:rPr>
          <w:rFonts w:cs="Arial"/>
          <w:noProof/>
          <w:szCs w:val="24"/>
        </w:rPr>
        <w:t>. Routledge.</w:t>
      </w:r>
    </w:p>
    <w:p w14:paraId="6BDB030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Antonowicz, D., Brdulak, J., Hulicka, M., Jędrzejewski, T., Kowalski, R., Kulczycki, E., Szadkowski, K., Szot, A., &amp; Wolszczak-Derlacz, J. (2016). </w:t>
      </w:r>
      <w:r w:rsidRPr="00A14261">
        <w:rPr>
          <w:rFonts w:cs="Arial"/>
          <w:i/>
          <w:iCs/>
          <w:noProof/>
          <w:szCs w:val="24"/>
        </w:rPr>
        <w:t>Projekt założeń do ustawy Prawo o szkolnictwie wyższym</w:t>
      </w:r>
      <w:r w:rsidRPr="00A14261">
        <w:rPr>
          <w:rFonts w:cs="Arial"/>
          <w:noProof/>
          <w:szCs w:val="24"/>
        </w:rPr>
        <w:t>. Uniwersytet im. Adama Mickiewicza w Poznniu. https://repozytorium.amu.edu.pl/bitstream/10593/16175/1/Projekt_zalozen_Kwiek_et_al_2016_Final.pdf</w:t>
      </w:r>
    </w:p>
    <w:p w14:paraId="4C10A6B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Laloux, F. (2015). </w:t>
      </w:r>
      <w:r w:rsidRPr="00A14261">
        <w:rPr>
          <w:rFonts w:cs="Arial"/>
          <w:i/>
          <w:iCs/>
          <w:noProof/>
          <w:szCs w:val="24"/>
        </w:rPr>
        <w:t>Pracować inaczej</w:t>
      </w:r>
      <w:r w:rsidRPr="00A14261">
        <w:rPr>
          <w:rFonts w:cs="Arial"/>
          <w:noProof/>
          <w:szCs w:val="24"/>
        </w:rPr>
        <w:t>. Wydawnictwo Studio EMKA.</w:t>
      </w:r>
    </w:p>
    <w:p w14:paraId="35D8C61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Laurett, R., &amp; Mendes, L. (2019). EFQM model’s application in the context of higher education. </w:t>
      </w:r>
      <w:r w:rsidRPr="00A14261">
        <w:rPr>
          <w:rFonts w:cs="Arial"/>
          <w:i/>
          <w:iCs/>
          <w:noProof/>
          <w:szCs w:val="24"/>
        </w:rPr>
        <w:t>International Journal of Quality &amp; Reliability Management</w:t>
      </w:r>
      <w:r w:rsidRPr="00A14261">
        <w:rPr>
          <w:rFonts w:cs="Arial"/>
          <w:noProof/>
          <w:szCs w:val="24"/>
        </w:rPr>
        <w:t>.</w:t>
      </w:r>
    </w:p>
    <w:p w14:paraId="5833899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LeBlanc, G., &amp; Nguyen, N. (1997). Searching for excellence in business education: an exploratory study of customer impressions of service quality. </w:t>
      </w:r>
      <w:r w:rsidRPr="00A14261">
        <w:rPr>
          <w:rFonts w:cs="Arial"/>
          <w:i/>
          <w:iCs/>
          <w:noProof/>
          <w:szCs w:val="24"/>
        </w:rPr>
        <w:t>International Journal of Educational Management</w:t>
      </w:r>
      <w:r w:rsidRPr="00A14261">
        <w:rPr>
          <w:rFonts w:cs="Arial"/>
          <w:noProof/>
          <w:szCs w:val="24"/>
        </w:rPr>
        <w:t xml:space="preserve">, </w:t>
      </w:r>
      <w:r w:rsidRPr="00A14261">
        <w:rPr>
          <w:rFonts w:cs="Arial"/>
          <w:i/>
          <w:iCs/>
          <w:noProof/>
          <w:szCs w:val="24"/>
        </w:rPr>
        <w:t>11</w:t>
      </w:r>
      <w:r w:rsidRPr="00A14261">
        <w:rPr>
          <w:rFonts w:cs="Arial"/>
          <w:noProof/>
          <w:szCs w:val="24"/>
        </w:rPr>
        <w:t>(2), 72–79. https://doi.org/10.1108/09513549710163961</w:t>
      </w:r>
    </w:p>
    <w:p w14:paraId="4C3232A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(2003). </w:t>
      </w:r>
      <w:r w:rsidRPr="00A14261">
        <w:rPr>
          <w:rFonts w:cs="Arial"/>
          <w:i/>
          <w:iCs/>
          <w:noProof/>
          <w:szCs w:val="24"/>
        </w:rPr>
        <w:t>Instytucja Akademicka. Strategia. Efektywność . Jakość</w:t>
      </w:r>
      <w:r w:rsidRPr="00A1426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CCE37D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Leja, K. (2011). </w:t>
      </w:r>
      <w:r w:rsidRPr="00A14261">
        <w:rPr>
          <w:rFonts w:cs="Arial"/>
          <w:i/>
          <w:iCs/>
          <w:noProof/>
          <w:szCs w:val="24"/>
        </w:rPr>
        <w:t>Koncepcje zarządzania współczesnym uniwersytetem</w:t>
      </w:r>
      <w:r w:rsidRPr="00A14261">
        <w:rPr>
          <w:rFonts w:cs="Arial"/>
          <w:noProof/>
          <w:szCs w:val="24"/>
        </w:rPr>
        <w:t>. https://doi.org/10.13140/RG.2.1.3539.1529</w:t>
      </w:r>
    </w:p>
    <w:p w14:paraId="4E4100A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(2012). Uczelnia społecznie odpowiedzialna. </w:t>
      </w:r>
      <w:r w:rsidRPr="00A14261">
        <w:rPr>
          <w:rFonts w:cs="Arial"/>
          <w:i/>
          <w:iCs/>
          <w:noProof/>
          <w:szCs w:val="24"/>
        </w:rPr>
        <w:t>Pomorski Przegląd Gospodarczy</w:t>
      </w:r>
      <w:r w:rsidRPr="00A14261">
        <w:rPr>
          <w:rFonts w:cs="Arial"/>
          <w:noProof/>
          <w:szCs w:val="24"/>
        </w:rPr>
        <w:t xml:space="preserve">, </w:t>
      </w:r>
      <w:r w:rsidRPr="00A14261">
        <w:rPr>
          <w:rFonts w:cs="Arial"/>
          <w:i/>
          <w:iCs/>
          <w:noProof/>
          <w:szCs w:val="24"/>
        </w:rPr>
        <w:t>4</w:t>
      </w:r>
      <w:r w:rsidRPr="00A14261">
        <w:rPr>
          <w:rFonts w:cs="Arial"/>
          <w:noProof/>
          <w:szCs w:val="24"/>
        </w:rPr>
        <w:t>, 47–49. https://ppg.ibngr.pl/pomorski-przeglad-gospodarczy/uczelnia-spolecznie-odpowiedzialna</w:t>
      </w:r>
    </w:p>
    <w:p w14:paraId="2EC306C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(2019). </w:t>
      </w:r>
      <w:r w:rsidRPr="00A14261">
        <w:rPr>
          <w:rFonts w:cs="Arial"/>
          <w:i/>
          <w:iCs/>
          <w:noProof/>
          <w:szCs w:val="24"/>
        </w:rPr>
        <w:t>Misja społecznie odpowiedzialnego uniwersytetu</w:t>
      </w:r>
      <w:r w:rsidRPr="00A1426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AE88AD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&amp; Kitowski, P. (2013). Doktorat akademicki czy zawodowy na marginesie badań sondażowych w Politechnice Gdańskiej. W </w:t>
      </w:r>
      <w:r w:rsidRPr="00A14261">
        <w:rPr>
          <w:rFonts w:cs="Arial"/>
          <w:i/>
          <w:iCs/>
          <w:noProof/>
          <w:szCs w:val="24"/>
        </w:rPr>
        <w:t>K. Jędralska (red.), Modele kształcenia na studiach doktoranckich w dziedzinie nauk ekonomicznych, Uniwersytet Ekonomiczny w Katowicach, Katowice 2013, s. 205-226</w:t>
      </w:r>
      <w:r w:rsidRPr="00A14261">
        <w:rPr>
          <w:rFonts w:cs="Arial"/>
          <w:noProof/>
          <w:szCs w:val="24"/>
        </w:rPr>
        <w:t xml:space="preserve"> (ss. 205–226). w: K. Jędralska (red.), Modele kształcenia na studiach doktoranckich w dziedzinie nauk ekonomicznych, Uniwersytet Ekonomiczny w Katowicach, Katowice 2013, s. 205-226.</w:t>
      </w:r>
    </w:p>
    <w:p w14:paraId="16222B1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Levy, A. (1986). Second-order planned change: Definition and conceptualization. </w:t>
      </w:r>
      <w:r w:rsidRPr="00A14261">
        <w:rPr>
          <w:rFonts w:cs="Arial"/>
          <w:i/>
          <w:iCs/>
          <w:noProof/>
          <w:szCs w:val="24"/>
        </w:rPr>
        <w:t>Organizational Dynamics</w:t>
      </w:r>
      <w:r w:rsidRPr="00A14261">
        <w:rPr>
          <w:rFonts w:cs="Arial"/>
          <w:noProof/>
          <w:szCs w:val="24"/>
        </w:rPr>
        <w:t xml:space="preserve">, </w:t>
      </w:r>
      <w:r w:rsidRPr="00A14261">
        <w:rPr>
          <w:rFonts w:cs="Arial"/>
          <w:i/>
          <w:iCs/>
          <w:noProof/>
          <w:szCs w:val="24"/>
        </w:rPr>
        <w:t>15</w:t>
      </w:r>
      <w:r w:rsidRPr="00A14261">
        <w:rPr>
          <w:rFonts w:cs="Arial"/>
          <w:noProof/>
          <w:szCs w:val="24"/>
        </w:rPr>
        <w:t>(1), 5–23. https://doi.org/10.1016/0090-2616(86)90022-7</w:t>
      </w:r>
    </w:p>
    <w:p w14:paraId="37DB45C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Lewandowski, K., &amp; Zieliński, G. (2012). Determinanty percepcji jakości usług edukacyjnych w perspektywie grup interesariuszy. </w:t>
      </w:r>
      <w:r w:rsidRPr="00A14261">
        <w:rPr>
          <w:rFonts w:cs="Arial"/>
          <w:i/>
          <w:iCs/>
          <w:noProof/>
          <w:szCs w:val="24"/>
        </w:rPr>
        <w:t>Zarządzanie i Finanse</w:t>
      </w:r>
      <w:r w:rsidRPr="00A14261">
        <w:rPr>
          <w:rFonts w:cs="Arial"/>
          <w:noProof/>
          <w:szCs w:val="24"/>
        </w:rPr>
        <w:t xml:space="preserve">, </w:t>
      </w:r>
      <w:r w:rsidRPr="00A14261">
        <w:rPr>
          <w:rFonts w:cs="Arial"/>
          <w:i/>
          <w:iCs/>
          <w:noProof/>
          <w:szCs w:val="24"/>
        </w:rPr>
        <w:t>3</w:t>
      </w:r>
      <w:r w:rsidRPr="00A14261">
        <w:rPr>
          <w:rFonts w:cs="Arial"/>
          <w:noProof/>
          <w:szCs w:val="24"/>
        </w:rPr>
        <w:t>(3), 42–54.</w:t>
      </w:r>
    </w:p>
    <w:p w14:paraId="720FCC6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Likert, R. (1932). Technique for the Measurement of Attitudes. </w:t>
      </w:r>
      <w:r w:rsidRPr="00A14261">
        <w:rPr>
          <w:rFonts w:cs="Arial"/>
          <w:i/>
          <w:iCs/>
          <w:noProof/>
          <w:szCs w:val="24"/>
        </w:rPr>
        <w:t>Archives of Psychology</w:t>
      </w:r>
      <w:r w:rsidRPr="00A14261">
        <w:rPr>
          <w:rFonts w:cs="Arial"/>
          <w:noProof/>
          <w:szCs w:val="24"/>
        </w:rPr>
        <w:t xml:space="preserve">, </w:t>
      </w:r>
      <w:r w:rsidRPr="00A14261">
        <w:rPr>
          <w:rFonts w:cs="Arial"/>
          <w:i/>
          <w:iCs/>
          <w:noProof/>
          <w:szCs w:val="24"/>
        </w:rPr>
        <w:t>22</w:t>
      </w:r>
      <w:r w:rsidRPr="00A14261">
        <w:rPr>
          <w:rFonts w:cs="Arial"/>
          <w:noProof/>
          <w:szCs w:val="24"/>
        </w:rPr>
        <w:t>(140).</w:t>
      </w:r>
    </w:p>
    <w:p w14:paraId="6320D28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Linderman, K., Schroeder, R. G., Zaheer, S., &amp; Choo, A. S. (2003). Six Sigma: a goal-theoretic perspective. </w:t>
      </w:r>
      <w:r w:rsidRPr="00A14261">
        <w:rPr>
          <w:rFonts w:cs="Arial"/>
          <w:i/>
          <w:iCs/>
          <w:noProof/>
          <w:szCs w:val="24"/>
        </w:rPr>
        <w:t>Journal of Operations Management</w:t>
      </w:r>
      <w:r w:rsidRPr="00A14261">
        <w:rPr>
          <w:rFonts w:cs="Arial"/>
          <w:noProof/>
          <w:szCs w:val="24"/>
        </w:rPr>
        <w:t xml:space="preserve">, </w:t>
      </w:r>
      <w:r w:rsidRPr="00A14261">
        <w:rPr>
          <w:rFonts w:cs="Arial"/>
          <w:i/>
          <w:iCs/>
          <w:noProof/>
          <w:szCs w:val="24"/>
        </w:rPr>
        <w:t>21</w:t>
      </w:r>
      <w:r w:rsidRPr="00A14261">
        <w:rPr>
          <w:rFonts w:cs="Arial"/>
          <w:noProof/>
          <w:szCs w:val="24"/>
        </w:rPr>
        <w:t>(2), 193–203. https://doi.org/10.1016/S0272-6963(02)00087-6</w:t>
      </w:r>
    </w:p>
    <w:p w14:paraId="7D3A23F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Lisowska, A., &amp; Ziemiński, Ł. (2012). Zarządzanie jakością w urzędach administracji publicznej. </w:t>
      </w:r>
      <w:r w:rsidRPr="00A14261">
        <w:rPr>
          <w:rFonts w:cs="Arial"/>
          <w:i/>
          <w:iCs/>
          <w:noProof/>
          <w:szCs w:val="24"/>
        </w:rPr>
        <w:t>Zeszyty Naukowe Uniwersytetu Przyrodniczo-Humanistycznego w Siedlcach</w:t>
      </w:r>
      <w:r w:rsidRPr="00A14261">
        <w:rPr>
          <w:rFonts w:cs="Arial"/>
          <w:noProof/>
          <w:szCs w:val="24"/>
        </w:rPr>
        <w:t xml:space="preserve">, </w:t>
      </w:r>
      <w:r w:rsidRPr="00A14261">
        <w:rPr>
          <w:rFonts w:cs="Arial"/>
          <w:i/>
          <w:iCs/>
          <w:noProof/>
          <w:szCs w:val="24"/>
        </w:rPr>
        <w:t>95</w:t>
      </w:r>
      <w:r w:rsidRPr="00A14261">
        <w:rPr>
          <w:rFonts w:cs="Arial"/>
          <w:noProof/>
          <w:szCs w:val="24"/>
        </w:rPr>
        <w:t>, 302–322.</w:t>
      </w:r>
    </w:p>
    <w:p w14:paraId="3A81C1A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Liu, Y., Ren, Y., Zhang, M., Wei, K., &amp; Hao, L. (2023). Solenoid valves quality improvement based on Six Sigma management. </w:t>
      </w:r>
      <w:r w:rsidRPr="00A14261">
        <w:rPr>
          <w:rFonts w:cs="Arial"/>
          <w:i/>
          <w:iCs/>
          <w:noProof/>
          <w:szCs w:val="24"/>
        </w:rPr>
        <w:t>International Journal of Lean Six Sigma</w:t>
      </w:r>
      <w:r w:rsidRPr="00A14261">
        <w:rPr>
          <w:rFonts w:cs="Arial"/>
          <w:noProof/>
          <w:szCs w:val="24"/>
        </w:rPr>
        <w:t xml:space="preserve">, </w:t>
      </w:r>
      <w:r w:rsidRPr="00A14261">
        <w:rPr>
          <w:rFonts w:cs="Arial"/>
          <w:i/>
          <w:iCs/>
          <w:noProof/>
          <w:szCs w:val="24"/>
        </w:rPr>
        <w:t>14</w:t>
      </w:r>
      <w:r w:rsidRPr="00A14261">
        <w:rPr>
          <w:rFonts w:cs="Arial"/>
          <w:noProof/>
          <w:szCs w:val="24"/>
        </w:rPr>
        <w:t>(1), 72–93. https://doi.org/10.1108/IJLSS-08-2021-0140</w:t>
      </w:r>
    </w:p>
    <w:p w14:paraId="1EEEC2C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Loi, T. H. (2015). Stakeholder management: a case of its related capability and performance. </w:t>
      </w:r>
      <w:r w:rsidRPr="00A14261">
        <w:rPr>
          <w:rFonts w:cs="Arial"/>
          <w:i/>
          <w:iCs/>
          <w:noProof/>
          <w:szCs w:val="24"/>
        </w:rPr>
        <w:t>Management Decision</w:t>
      </w:r>
      <w:r w:rsidRPr="00A14261">
        <w:rPr>
          <w:rFonts w:cs="Arial"/>
          <w:noProof/>
          <w:szCs w:val="24"/>
        </w:rPr>
        <w:t xml:space="preserve">, </w:t>
      </w:r>
      <w:r w:rsidRPr="00A14261">
        <w:rPr>
          <w:rFonts w:cs="Arial"/>
          <w:i/>
          <w:iCs/>
          <w:noProof/>
          <w:szCs w:val="24"/>
        </w:rPr>
        <w:t>54</w:t>
      </w:r>
      <w:r w:rsidRPr="00A14261">
        <w:rPr>
          <w:rFonts w:cs="Arial"/>
          <w:noProof/>
          <w:szCs w:val="24"/>
        </w:rPr>
        <w:t>(1), 148–173. https://doi.org/10.1108/MD-06-2015-0244</w:t>
      </w:r>
    </w:p>
    <w:p w14:paraId="48B29B4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Lowalekar, H., &amp; Ravi, R. R. (2017). Revolutionizing blood bank inventory management using the TOC thinking process: An Indian case study. </w:t>
      </w:r>
      <w:r w:rsidRPr="00A14261">
        <w:rPr>
          <w:rFonts w:cs="Arial"/>
          <w:i/>
          <w:iCs/>
          <w:noProof/>
          <w:szCs w:val="24"/>
        </w:rPr>
        <w:t>International Journal of Production Economics</w:t>
      </w:r>
      <w:r w:rsidRPr="00A14261">
        <w:rPr>
          <w:rFonts w:cs="Arial"/>
          <w:noProof/>
          <w:szCs w:val="24"/>
        </w:rPr>
        <w:t xml:space="preserve">, </w:t>
      </w:r>
      <w:r w:rsidRPr="00A14261">
        <w:rPr>
          <w:rFonts w:cs="Arial"/>
          <w:i/>
          <w:iCs/>
          <w:noProof/>
          <w:szCs w:val="24"/>
        </w:rPr>
        <w:t>186</w:t>
      </w:r>
      <w:r w:rsidRPr="00A14261">
        <w:rPr>
          <w:rFonts w:cs="Arial"/>
          <w:noProof/>
          <w:szCs w:val="24"/>
        </w:rPr>
        <w:t>, 89–122. https://doi.org/10.1016/j.ijpe.2017.02.003</w:t>
      </w:r>
    </w:p>
    <w:p w14:paraId="06FC47A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Lozano-Ros, R. (2003). </w:t>
      </w:r>
      <w:r w:rsidRPr="00A14261">
        <w:rPr>
          <w:rFonts w:cs="Arial"/>
          <w:i/>
          <w:iCs/>
          <w:noProof/>
          <w:szCs w:val="24"/>
        </w:rPr>
        <w:t>Sustainable development in higher education. Incorporation, assessment and reporting of sustainable development in higher education institutions.</w:t>
      </w:r>
      <w:r w:rsidRPr="00A14261">
        <w:rPr>
          <w:rFonts w:cs="Arial"/>
          <w:noProof/>
          <w:szCs w:val="24"/>
        </w:rPr>
        <w:t xml:space="preserve"> [Lund University]. https://lup.lub.lu.se/luur/download?func=downloadFile&amp;recordOId=1325193&amp;fileOId=1325194</w:t>
      </w:r>
    </w:p>
    <w:p w14:paraId="1756202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Lozano, R. (2006). Incorporation and institutionalization of SD into universities: breaking through barriers to change. </w:t>
      </w:r>
      <w:r w:rsidRPr="00A14261">
        <w:rPr>
          <w:rFonts w:cs="Arial"/>
          <w:i/>
          <w:iCs/>
          <w:noProof/>
          <w:szCs w:val="24"/>
        </w:rPr>
        <w:t>Journal of Cleaner Production</w:t>
      </w:r>
      <w:r w:rsidRPr="00A14261">
        <w:rPr>
          <w:rFonts w:cs="Arial"/>
          <w:noProof/>
          <w:szCs w:val="24"/>
        </w:rPr>
        <w:t xml:space="preserve">, </w:t>
      </w:r>
      <w:r w:rsidRPr="00A14261">
        <w:rPr>
          <w:rFonts w:cs="Arial"/>
          <w:i/>
          <w:iCs/>
          <w:noProof/>
          <w:szCs w:val="24"/>
        </w:rPr>
        <w:t>14</w:t>
      </w:r>
      <w:r w:rsidRPr="00A14261">
        <w:rPr>
          <w:rFonts w:cs="Arial"/>
          <w:noProof/>
          <w:szCs w:val="24"/>
        </w:rPr>
        <w:t xml:space="preserve">(9–11), 787–796. </w:t>
      </w:r>
      <w:r w:rsidRPr="00A14261">
        <w:rPr>
          <w:rFonts w:cs="Arial"/>
          <w:noProof/>
          <w:szCs w:val="24"/>
        </w:rPr>
        <w:lastRenderedPageBreak/>
        <w:t>https://doi.org/10.1016/j.jclepro.2005.12.010</w:t>
      </w:r>
    </w:p>
    <w:p w14:paraId="5E1D028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Lu, J., Laux, C., &amp; Antony, J. (2017). Lean Six Sigma leadership in higher education institutions. </w:t>
      </w:r>
      <w:r w:rsidRPr="00A14261">
        <w:rPr>
          <w:rFonts w:cs="Arial"/>
          <w:i/>
          <w:iCs/>
          <w:noProof/>
          <w:szCs w:val="24"/>
        </w:rPr>
        <w:t>International Journal of Productivity and Performance Management</w:t>
      </w:r>
      <w:r w:rsidRPr="00A14261">
        <w:rPr>
          <w:rFonts w:cs="Arial"/>
          <w:noProof/>
          <w:szCs w:val="24"/>
        </w:rPr>
        <w:t xml:space="preserve">, </w:t>
      </w:r>
      <w:r w:rsidRPr="00A14261">
        <w:rPr>
          <w:rFonts w:cs="Arial"/>
          <w:i/>
          <w:iCs/>
          <w:noProof/>
          <w:szCs w:val="24"/>
        </w:rPr>
        <w:t>66</w:t>
      </w:r>
      <w:r w:rsidRPr="00A14261">
        <w:rPr>
          <w:rFonts w:cs="Arial"/>
          <w:noProof/>
          <w:szCs w:val="24"/>
        </w:rPr>
        <w:t>(5), 638–650. https://doi.org/10.1108/IJPPM-09-2016-0195</w:t>
      </w:r>
    </w:p>
    <w:p w14:paraId="19F737B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Maciąg, J. (2016). Uwarunkowania wdrożenia koncepcji Lean Sevice w polskich szkołach wyższych. </w:t>
      </w:r>
      <w:r w:rsidRPr="00A14261">
        <w:rPr>
          <w:rFonts w:cs="Arial"/>
          <w:i/>
          <w:iCs/>
          <w:noProof/>
          <w:szCs w:val="24"/>
        </w:rPr>
        <w:t>Zarządzanie Publiczne</w:t>
      </w:r>
      <w:r w:rsidRPr="00A14261">
        <w:rPr>
          <w:rFonts w:cs="Arial"/>
          <w:noProof/>
          <w:szCs w:val="24"/>
        </w:rPr>
        <w:t xml:space="preserve">, </w:t>
      </w:r>
      <w:r w:rsidRPr="00A14261">
        <w:rPr>
          <w:rFonts w:cs="Arial"/>
          <w:i/>
          <w:iCs/>
          <w:noProof/>
          <w:szCs w:val="24"/>
        </w:rPr>
        <w:t>1</w:t>
      </w:r>
      <w:r w:rsidRPr="00A14261">
        <w:rPr>
          <w:rFonts w:cs="Arial"/>
          <w:noProof/>
          <w:szCs w:val="24"/>
        </w:rPr>
        <w:t>(33). https://doi.org/https://doi.org/10.4467/20843968ZP.16.005.4939</w:t>
      </w:r>
    </w:p>
    <w:p w14:paraId="3C20F0D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Mainardes, E. W., Alves, H., &amp; Raposo, M. (2010). An Exploratory Research on the Stakeholders of a University. </w:t>
      </w:r>
      <w:r w:rsidRPr="00A14261">
        <w:rPr>
          <w:rFonts w:cs="Arial"/>
          <w:i/>
          <w:iCs/>
          <w:noProof/>
          <w:szCs w:val="24"/>
        </w:rPr>
        <w:t>Journal of Management and Strategy</w:t>
      </w:r>
      <w:r w:rsidRPr="00A14261">
        <w:rPr>
          <w:rFonts w:cs="Arial"/>
          <w:noProof/>
          <w:szCs w:val="24"/>
        </w:rPr>
        <w:t xml:space="preserve">, </w:t>
      </w:r>
      <w:r w:rsidRPr="00A14261">
        <w:rPr>
          <w:rFonts w:cs="Arial"/>
          <w:i/>
          <w:iCs/>
          <w:noProof/>
          <w:szCs w:val="24"/>
        </w:rPr>
        <w:t>1</w:t>
      </w:r>
      <w:r w:rsidRPr="00A14261">
        <w:rPr>
          <w:rFonts w:cs="Arial"/>
          <w:noProof/>
          <w:szCs w:val="24"/>
        </w:rPr>
        <w:t>(1), 76–88. https://doi.org/10.5430/jms.v1n1p76</w:t>
      </w:r>
    </w:p>
    <w:p w14:paraId="56C4835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Mainardes, E. W., Alves, H., &amp; Raposo, M. (2012). A model for stakeholder classification and stakeholder relationships. </w:t>
      </w:r>
      <w:r w:rsidRPr="00A14261">
        <w:rPr>
          <w:rFonts w:cs="Arial"/>
          <w:i/>
          <w:iCs/>
          <w:noProof/>
          <w:szCs w:val="24"/>
        </w:rPr>
        <w:t>MANAGEMENT DECISION</w:t>
      </w:r>
      <w:r w:rsidRPr="00A14261">
        <w:rPr>
          <w:rFonts w:cs="Arial"/>
          <w:noProof/>
          <w:szCs w:val="24"/>
        </w:rPr>
        <w:t xml:space="preserve">, </w:t>
      </w:r>
      <w:r w:rsidRPr="00A14261">
        <w:rPr>
          <w:rFonts w:cs="Arial"/>
          <w:i/>
          <w:iCs/>
          <w:noProof/>
          <w:szCs w:val="24"/>
        </w:rPr>
        <w:t>50</w:t>
      </w:r>
      <w:r w:rsidRPr="00A14261">
        <w:rPr>
          <w:rFonts w:cs="Arial"/>
          <w:noProof/>
          <w:szCs w:val="24"/>
        </w:rPr>
        <w:t>(10), 1861–1879. https://doi.org/10.1108/00251741211279648</w:t>
      </w:r>
    </w:p>
    <w:p w14:paraId="4BF021A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Majerník, M., Daneshjo, N., Sančiová, G., &amp; Chovancová, J. (2017). Design Of Integrated Management Systems According To The Revised Iso Standards. </w:t>
      </w:r>
      <w:r w:rsidRPr="00A14261">
        <w:rPr>
          <w:rFonts w:cs="Arial"/>
          <w:i/>
          <w:iCs/>
          <w:noProof/>
          <w:szCs w:val="24"/>
        </w:rPr>
        <w:t>Polish Journal of Management Studies</w:t>
      </w:r>
      <w:r w:rsidRPr="00A14261">
        <w:rPr>
          <w:rFonts w:cs="Arial"/>
          <w:noProof/>
          <w:szCs w:val="24"/>
        </w:rPr>
        <w:t xml:space="preserve">, </w:t>
      </w:r>
      <w:r w:rsidRPr="00A14261">
        <w:rPr>
          <w:rFonts w:cs="Arial"/>
          <w:i/>
          <w:iCs/>
          <w:noProof/>
          <w:szCs w:val="24"/>
        </w:rPr>
        <w:t>15</w:t>
      </w:r>
      <w:r w:rsidRPr="00A14261">
        <w:rPr>
          <w:rFonts w:cs="Arial"/>
          <w:noProof/>
          <w:szCs w:val="24"/>
        </w:rPr>
        <w:t>(1), 135–143. https://doi.org/10.17512/pjms.2017.15.1.13</w:t>
      </w:r>
    </w:p>
    <w:p w14:paraId="5649186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Marcinkowska, M. (2011). Tworzenie wartości przedsiębiorstwa dla interesariuszy. </w:t>
      </w:r>
      <w:r w:rsidRPr="00A14261">
        <w:rPr>
          <w:rFonts w:cs="Arial"/>
          <w:i/>
          <w:iCs/>
          <w:noProof/>
          <w:szCs w:val="24"/>
        </w:rPr>
        <w:t>Zeszyty Naukowe Uniwersytetu Szczecińskiego. Finanse, Rynki finansowe, Ubezpieczenia</w:t>
      </w:r>
      <w:r w:rsidRPr="00A14261">
        <w:rPr>
          <w:rFonts w:cs="Arial"/>
          <w:noProof/>
          <w:szCs w:val="24"/>
        </w:rPr>
        <w:t xml:space="preserve">, </w:t>
      </w:r>
      <w:r w:rsidRPr="00A14261">
        <w:rPr>
          <w:rFonts w:cs="Arial"/>
          <w:i/>
          <w:iCs/>
          <w:noProof/>
          <w:szCs w:val="24"/>
        </w:rPr>
        <w:t>639</w:t>
      </w:r>
      <w:r w:rsidRPr="00A14261">
        <w:rPr>
          <w:rFonts w:cs="Arial"/>
          <w:noProof/>
          <w:szCs w:val="24"/>
        </w:rPr>
        <w:t>, 855–870. http://www.wneiz.pl/nauka_wneiz/frfu/37-2011/FRFU-37-855.pdf</w:t>
      </w:r>
    </w:p>
    <w:p w14:paraId="4D3B165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Marginson, S. (2006). Dynamics of National and Global Competition in Higher Education. </w:t>
      </w:r>
      <w:r w:rsidRPr="00A14261">
        <w:rPr>
          <w:rFonts w:cs="Arial"/>
          <w:i/>
          <w:iCs/>
          <w:noProof/>
          <w:szCs w:val="24"/>
        </w:rPr>
        <w:t>Higher Education</w:t>
      </w:r>
      <w:r w:rsidRPr="00A14261">
        <w:rPr>
          <w:rFonts w:cs="Arial"/>
          <w:noProof/>
          <w:szCs w:val="24"/>
        </w:rPr>
        <w:t xml:space="preserve">, </w:t>
      </w:r>
      <w:r w:rsidRPr="00A14261">
        <w:rPr>
          <w:rFonts w:cs="Arial"/>
          <w:i/>
          <w:iCs/>
          <w:noProof/>
          <w:szCs w:val="24"/>
        </w:rPr>
        <w:t>52</w:t>
      </w:r>
      <w:r w:rsidRPr="00A14261">
        <w:rPr>
          <w:rFonts w:cs="Arial"/>
          <w:noProof/>
          <w:szCs w:val="24"/>
        </w:rPr>
        <w:t>(1), 1–39. https://doi.org/10.1007/s10734-004-7649-x</w:t>
      </w:r>
    </w:p>
    <w:p w14:paraId="6ED4F46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Maric, I. (2013). Stakeholder Analisys of Higher Education Institutions. </w:t>
      </w:r>
      <w:r w:rsidRPr="00A14261">
        <w:rPr>
          <w:rFonts w:cs="Arial"/>
          <w:i/>
          <w:iCs/>
          <w:noProof/>
          <w:szCs w:val="24"/>
        </w:rPr>
        <w:t>Interdisciplinary Description of Complex Systems</w:t>
      </w:r>
      <w:r w:rsidRPr="00A14261">
        <w:rPr>
          <w:rFonts w:cs="Arial"/>
          <w:noProof/>
          <w:szCs w:val="24"/>
        </w:rPr>
        <w:t xml:space="preserve">, </w:t>
      </w:r>
      <w:r w:rsidRPr="00A14261">
        <w:rPr>
          <w:rFonts w:cs="Arial"/>
          <w:i/>
          <w:iCs/>
          <w:noProof/>
          <w:szCs w:val="24"/>
        </w:rPr>
        <w:t>11</w:t>
      </w:r>
      <w:r w:rsidRPr="00A14261">
        <w:rPr>
          <w:rFonts w:cs="Arial"/>
          <w:noProof/>
          <w:szCs w:val="24"/>
        </w:rPr>
        <w:t>(2), 217–226. https://doi.org/10.7906/indecs.11.2.4</w:t>
      </w:r>
    </w:p>
    <w:p w14:paraId="7AB0E35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Martin, J. B., &amp; Reynolds, T. P. (2002). Academic-industrial relationships: Opportunities and pitfalls. </w:t>
      </w:r>
      <w:r w:rsidRPr="00A14261">
        <w:rPr>
          <w:rFonts w:cs="Arial"/>
          <w:i/>
          <w:iCs/>
          <w:noProof/>
          <w:szCs w:val="24"/>
        </w:rPr>
        <w:t>Science and Engineering Ethics</w:t>
      </w:r>
      <w:r w:rsidRPr="00A14261">
        <w:rPr>
          <w:rFonts w:cs="Arial"/>
          <w:noProof/>
          <w:szCs w:val="24"/>
        </w:rPr>
        <w:t xml:space="preserve">, </w:t>
      </w:r>
      <w:r w:rsidRPr="00A14261">
        <w:rPr>
          <w:rFonts w:cs="Arial"/>
          <w:i/>
          <w:iCs/>
          <w:noProof/>
          <w:szCs w:val="24"/>
        </w:rPr>
        <w:t>8</w:t>
      </w:r>
      <w:r w:rsidRPr="00A14261">
        <w:rPr>
          <w:rFonts w:cs="Arial"/>
          <w:noProof/>
          <w:szCs w:val="24"/>
        </w:rPr>
        <w:t>(3), 443–454. https://doi.org/10.1007/s11948-002-0066-6</w:t>
      </w:r>
    </w:p>
    <w:p w14:paraId="6F0F5FC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Matzat, U., Snijders, C., &amp; van der Horst, W. (2009). Effects of different types of progress indicators on drop-out rates in web surveys. </w:t>
      </w:r>
      <w:r w:rsidRPr="00A14261">
        <w:rPr>
          <w:rFonts w:cs="Arial"/>
          <w:i/>
          <w:iCs/>
          <w:noProof/>
          <w:szCs w:val="24"/>
        </w:rPr>
        <w:t>Social Psychology</w:t>
      </w:r>
      <w:r w:rsidRPr="00A14261">
        <w:rPr>
          <w:rFonts w:cs="Arial"/>
          <w:noProof/>
          <w:szCs w:val="24"/>
        </w:rPr>
        <w:t xml:space="preserve">, </w:t>
      </w:r>
      <w:r w:rsidRPr="00A14261">
        <w:rPr>
          <w:rFonts w:cs="Arial"/>
          <w:i/>
          <w:iCs/>
          <w:noProof/>
          <w:szCs w:val="24"/>
        </w:rPr>
        <w:t>40</w:t>
      </w:r>
      <w:r w:rsidRPr="00A14261">
        <w:rPr>
          <w:rFonts w:cs="Arial"/>
          <w:noProof/>
          <w:szCs w:val="24"/>
        </w:rPr>
        <w:t>(1), 43.</w:t>
      </w:r>
    </w:p>
    <w:p w14:paraId="3BDAD61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Mazur, J. (2001). </w:t>
      </w:r>
      <w:r w:rsidRPr="00A14261">
        <w:rPr>
          <w:rFonts w:cs="Arial"/>
          <w:i/>
          <w:iCs/>
          <w:noProof/>
          <w:szCs w:val="24"/>
        </w:rPr>
        <w:t>Zarządzanie marketingiem usług</w:t>
      </w:r>
      <w:r w:rsidRPr="00A14261">
        <w:rPr>
          <w:rFonts w:cs="Arial"/>
          <w:noProof/>
          <w:szCs w:val="24"/>
        </w:rPr>
        <w:t>. Difin.</w:t>
      </w:r>
    </w:p>
    <w:p w14:paraId="55535CF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McGrath, S. K., &amp; Whitty, S. J. (2017). Stakeholder defined. </w:t>
      </w:r>
      <w:r w:rsidRPr="00A14261">
        <w:rPr>
          <w:rFonts w:cs="Arial"/>
          <w:i/>
          <w:iCs/>
          <w:noProof/>
          <w:szCs w:val="24"/>
        </w:rPr>
        <w:t>International Journal of Managing Projects in Business</w:t>
      </w:r>
      <w:r w:rsidRPr="00A14261">
        <w:rPr>
          <w:rFonts w:cs="Arial"/>
          <w:noProof/>
          <w:szCs w:val="24"/>
        </w:rPr>
        <w:t xml:space="preserve">, </w:t>
      </w:r>
      <w:r w:rsidRPr="00A14261">
        <w:rPr>
          <w:rFonts w:cs="Arial"/>
          <w:i/>
          <w:iCs/>
          <w:noProof/>
          <w:szCs w:val="24"/>
        </w:rPr>
        <w:t>10</w:t>
      </w:r>
      <w:r w:rsidRPr="00A14261">
        <w:rPr>
          <w:rFonts w:cs="Arial"/>
          <w:noProof/>
          <w:szCs w:val="24"/>
        </w:rPr>
        <w:t>(4), 721–748. https://doi.org/10.1108/IJMPB-12-2016-0097</w:t>
      </w:r>
    </w:p>
    <w:p w14:paraId="7A221CD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MEiN. (2023a). </w:t>
      </w:r>
      <w:r w:rsidRPr="00A14261">
        <w:rPr>
          <w:rFonts w:cs="Arial"/>
          <w:i/>
          <w:iCs/>
          <w:noProof/>
          <w:szCs w:val="24"/>
        </w:rPr>
        <w:t>Ekonomiczne Losy Absolwentów</w:t>
      </w:r>
      <w:r w:rsidRPr="00A14261">
        <w:rPr>
          <w:rFonts w:cs="Arial"/>
          <w:noProof/>
          <w:szCs w:val="24"/>
        </w:rPr>
        <w:t>. https://www.gov.pl/web/edukacja-i-nauka/ekonomiczne-losy-absolwentow</w:t>
      </w:r>
    </w:p>
    <w:p w14:paraId="09B924E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MEiN. (2023b). </w:t>
      </w:r>
      <w:r w:rsidRPr="00A14261">
        <w:rPr>
          <w:rFonts w:cs="Arial"/>
          <w:i/>
          <w:iCs/>
          <w:noProof/>
          <w:szCs w:val="24"/>
        </w:rPr>
        <w:t>Konstytucja dla Nauki</w:t>
      </w:r>
      <w:r w:rsidRPr="00A14261">
        <w:rPr>
          <w:rFonts w:cs="Arial"/>
          <w:noProof/>
          <w:szCs w:val="24"/>
        </w:rPr>
        <w:t>. Serwis Rzeczypospolitej Polskiej. https://www.gov.pl/web/edukacja-i-nauka/konstytucja-dla-nauki-2</w:t>
      </w:r>
    </w:p>
    <w:p w14:paraId="1ECA29D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Merton, R. K. (1968). The Matthew Effect in Science: The reward and communication systems of science are considered. </w:t>
      </w:r>
      <w:r w:rsidRPr="00A14261">
        <w:rPr>
          <w:rFonts w:cs="Arial"/>
          <w:i/>
          <w:iCs/>
          <w:noProof/>
          <w:szCs w:val="24"/>
        </w:rPr>
        <w:t>Science</w:t>
      </w:r>
      <w:r w:rsidRPr="00A14261">
        <w:rPr>
          <w:rFonts w:cs="Arial"/>
          <w:noProof/>
          <w:szCs w:val="24"/>
        </w:rPr>
        <w:t xml:space="preserve">, </w:t>
      </w:r>
      <w:r w:rsidRPr="00A14261">
        <w:rPr>
          <w:rFonts w:cs="Arial"/>
          <w:i/>
          <w:iCs/>
          <w:noProof/>
          <w:szCs w:val="24"/>
        </w:rPr>
        <w:t>159</w:t>
      </w:r>
      <w:r w:rsidRPr="00A14261">
        <w:rPr>
          <w:rFonts w:cs="Arial"/>
          <w:noProof/>
          <w:szCs w:val="24"/>
        </w:rPr>
        <w:t>(3810), 56–63. https://doi.org/10.1126/science.159.3810.56</w:t>
      </w:r>
    </w:p>
    <w:p w14:paraId="4CB4924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i/>
          <w:iCs/>
          <w:noProof/>
          <w:szCs w:val="24"/>
        </w:rPr>
        <w:lastRenderedPageBreak/>
        <w:t>Methodology of Round University Ranking 2020</w:t>
      </w:r>
      <w:r w:rsidRPr="00A14261">
        <w:rPr>
          <w:rFonts w:cs="Arial"/>
          <w:noProof/>
          <w:szCs w:val="24"/>
        </w:rPr>
        <w:t>. (2020). https://roundranking.com/methodology/methodology.html</w:t>
      </w:r>
    </w:p>
    <w:p w14:paraId="465C477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i/>
          <w:iCs/>
          <w:noProof/>
          <w:szCs w:val="24"/>
        </w:rPr>
        <w:t>Metodologia Rankingu Szkół Wyższych Perspektywy 2020</w:t>
      </w:r>
      <w:r w:rsidRPr="00A14261">
        <w:rPr>
          <w:rFonts w:cs="Arial"/>
          <w:noProof/>
          <w:szCs w:val="24"/>
        </w:rPr>
        <w:t>. (2020, luty 23). http://ranking.perspektywy.pl/2020/article/metodologia-rankingu-uczelni-akademickich</w:t>
      </w:r>
    </w:p>
    <w:p w14:paraId="5D2F923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Miles, S. (2017). Stakeholder Theory Classification: A Theoretical and Empirical Evaluation of Definitions. </w:t>
      </w:r>
      <w:r w:rsidRPr="00A14261">
        <w:rPr>
          <w:rFonts w:cs="Arial"/>
          <w:i/>
          <w:iCs/>
          <w:noProof/>
          <w:szCs w:val="24"/>
        </w:rPr>
        <w:t>Journal of Business Ethics</w:t>
      </w:r>
      <w:r w:rsidRPr="00A14261">
        <w:rPr>
          <w:rFonts w:cs="Arial"/>
          <w:noProof/>
          <w:szCs w:val="24"/>
        </w:rPr>
        <w:t xml:space="preserve">, </w:t>
      </w:r>
      <w:r w:rsidRPr="00A14261">
        <w:rPr>
          <w:rFonts w:cs="Arial"/>
          <w:i/>
          <w:iCs/>
          <w:noProof/>
          <w:szCs w:val="24"/>
        </w:rPr>
        <w:t>142</w:t>
      </w:r>
      <w:r w:rsidRPr="00A14261">
        <w:rPr>
          <w:rFonts w:cs="Arial"/>
          <w:noProof/>
          <w:szCs w:val="24"/>
        </w:rPr>
        <w:t>(3), 437–459. https://doi.org/10.1007/s10551-015-2741-y</w:t>
      </w:r>
    </w:p>
    <w:p w14:paraId="050992A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Ministerstwo Nauki i Szkolnictwa Wyższego, &amp; MNiSW. (2019). </w:t>
      </w:r>
      <w:r w:rsidRPr="00A14261">
        <w:rPr>
          <w:rFonts w:cs="Arial"/>
          <w:i/>
          <w:iCs/>
          <w:noProof/>
          <w:szCs w:val="24"/>
        </w:rPr>
        <w:t>Przewodnik po systemie szkolnictwa wyższego i nauki</w:t>
      </w:r>
      <w:r w:rsidRPr="00A14261">
        <w:rPr>
          <w:rFonts w:cs="Arial"/>
          <w:noProof/>
          <w:szCs w:val="24"/>
        </w:rPr>
        <w:t>. https://konstytucjadlanauki.gov.pl/content/uploads/2019/02/przewodnik-po-reformie-wydanie-i-poprawione-marzec-2019.pdf</w:t>
      </w:r>
    </w:p>
    <w:p w14:paraId="5B4C443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Mintzberg, H. (1983). The case for corporate social responsibility. </w:t>
      </w:r>
      <w:r w:rsidRPr="00A14261">
        <w:rPr>
          <w:rFonts w:cs="Arial"/>
          <w:i/>
          <w:iCs/>
          <w:noProof/>
          <w:szCs w:val="24"/>
        </w:rPr>
        <w:t>Journal of Business Strategy</w:t>
      </w:r>
      <w:r w:rsidRPr="00A14261">
        <w:rPr>
          <w:rFonts w:cs="Arial"/>
          <w:noProof/>
          <w:szCs w:val="24"/>
        </w:rPr>
        <w:t xml:space="preserve">, </w:t>
      </w:r>
      <w:r w:rsidRPr="00A14261">
        <w:rPr>
          <w:rFonts w:cs="Arial"/>
          <w:i/>
          <w:iCs/>
          <w:noProof/>
          <w:szCs w:val="24"/>
        </w:rPr>
        <w:t>4</w:t>
      </w:r>
      <w:r w:rsidRPr="00A14261">
        <w:rPr>
          <w:rFonts w:cs="Arial"/>
          <w:noProof/>
          <w:szCs w:val="24"/>
        </w:rPr>
        <w:t>(2), 3–15. https://doi.org/10.1108/eb039015</w:t>
      </w:r>
    </w:p>
    <w:p w14:paraId="17E1141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Mishra, A., &amp; Alzoubi, Y. I. (2023). Structured software development versus agile software development: a comparative analysis. </w:t>
      </w:r>
      <w:r w:rsidRPr="00A14261">
        <w:rPr>
          <w:rFonts w:cs="Arial"/>
          <w:i/>
          <w:iCs/>
          <w:noProof/>
          <w:szCs w:val="24"/>
        </w:rPr>
        <w:t>International Journal of System Assurance Engineering and Management</w:t>
      </w:r>
      <w:r w:rsidRPr="00A14261">
        <w:rPr>
          <w:rFonts w:cs="Arial"/>
          <w:noProof/>
          <w:szCs w:val="24"/>
        </w:rPr>
        <w:t xml:space="preserve">, </w:t>
      </w:r>
      <w:r w:rsidRPr="00A14261">
        <w:rPr>
          <w:rFonts w:cs="Arial"/>
          <w:i/>
          <w:iCs/>
          <w:noProof/>
          <w:szCs w:val="24"/>
        </w:rPr>
        <w:t>14</w:t>
      </w:r>
      <w:r w:rsidRPr="00A14261">
        <w:rPr>
          <w:rFonts w:cs="Arial"/>
          <w:noProof/>
          <w:szCs w:val="24"/>
        </w:rPr>
        <w:t>(4), 1504–1522. https://doi.org/10.1007/s13198-023-01958-5</w:t>
      </w:r>
    </w:p>
    <w:p w14:paraId="30CCC61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Mitchell, R. K., Agle, B. R., &amp; Wood, D. J. (1997). Towards a theory of stakeholder identification and Salience: Defining the Principle of Who and What Really Counts. </w:t>
      </w:r>
      <w:r w:rsidRPr="00A14261">
        <w:rPr>
          <w:rFonts w:cs="Arial"/>
          <w:i/>
          <w:iCs/>
          <w:noProof/>
          <w:szCs w:val="24"/>
        </w:rPr>
        <w:t>Academy of Management</w:t>
      </w:r>
      <w:r w:rsidRPr="00A14261">
        <w:rPr>
          <w:rFonts w:cs="Arial"/>
          <w:noProof/>
          <w:szCs w:val="24"/>
        </w:rPr>
        <w:t xml:space="preserve">, </w:t>
      </w:r>
      <w:r w:rsidRPr="00A14261">
        <w:rPr>
          <w:rFonts w:cs="Arial"/>
          <w:i/>
          <w:iCs/>
          <w:noProof/>
          <w:szCs w:val="24"/>
        </w:rPr>
        <w:t>22</w:t>
      </w:r>
      <w:r w:rsidRPr="00A14261">
        <w:rPr>
          <w:rFonts w:cs="Arial"/>
          <w:noProof/>
          <w:szCs w:val="24"/>
        </w:rPr>
        <w:t>(4), 853–886.</w:t>
      </w:r>
    </w:p>
    <w:p w14:paraId="3AD762D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(2013). </w:t>
      </w:r>
      <w:r w:rsidRPr="00A14261">
        <w:rPr>
          <w:rFonts w:cs="Arial"/>
          <w:i/>
          <w:iCs/>
          <w:noProof/>
          <w:szCs w:val="24"/>
        </w:rPr>
        <w:t>Szkolnictwo wyższe w polsce 2013</w:t>
      </w:r>
      <w:r w:rsidRPr="00A14261">
        <w:rPr>
          <w:rFonts w:cs="Arial"/>
          <w:noProof/>
          <w:szCs w:val="24"/>
        </w:rPr>
        <w:t>.</w:t>
      </w:r>
    </w:p>
    <w:p w14:paraId="73F8158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(2019a). Konstytucja dla Nauki. Prawo o szkolnictwie wyższym i nauce - komentarz. W </w:t>
      </w:r>
      <w:r w:rsidRPr="00A14261">
        <w:rPr>
          <w:rFonts w:cs="Arial"/>
          <w:i/>
          <w:iCs/>
          <w:noProof/>
          <w:szCs w:val="24"/>
        </w:rPr>
        <w:t>Prawo o szkolnictwie wyższym i nauce. komentarz</w:t>
      </w:r>
      <w:r w:rsidRPr="00A14261">
        <w:rPr>
          <w:rFonts w:cs="Arial"/>
          <w:noProof/>
          <w:szCs w:val="24"/>
        </w:rPr>
        <w:t xml:space="preserve"> (Numer 7).</w:t>
      </w:r>
    </w:p>
    <w:p w14:paraId="0F5E5E5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(2019b). </w:t>
      </w:r>
      <w:r w:rsidRPr="00A14261">
        <w:rPr>
          <w:rFonts w:cs="Arial"/>
          <w:i/>
          <w:iCs/>
          <w:noProof/>
          <w:szCs w:val="24"/>
        </w:rPr>
        <w:t>Finansowanie uczelni w świetle przepisów Ustawy 2.0</w:t>
      </w:r>
      <w:r w:rsidRPr="00A14261">
        <w:rPr>
          <w:rFonts w:cs="Arial"/>
          <w:noProof/>
          <w:szCs w:val="24"/>
        </w:rPr>
        <w:t>.</w:t>
      </w:r>
    </w:p>
    <w:p w14:paraId="325707E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(2024). </w:t>
      </w:r>
      <w:r w:rsidRPr="00A14261">
        <w:rPr>
          <w:rFonts w:cs="Arial"/>
          <w:i/>
          <w:iCs/>
          <w:noProof/>
          <w:szCs w:val="24"/>
        </w:rPr>
        <w:t>Wykaz uczelni publicznych nadzorowanych przez ministra właściwego ds. szkolnictwa wyższego i nauki - publiczne uczelnie akademickie</w:t>
      </w:r>
      <w:r w:rsidRPr="00A14261">
        <w:rPr>
          <w:rFonts w:cs="Arial"/>
          <w:noProof/>
          <w:szCs w:val="24"/>
        </w:rPr>
        <w:t>. https://www.gov.pl/web/nauka/wykaz-uczelni-publicznych-nadzorowanych-przez-ministra-wlasciwego-ds-szkolnictwa-wyzszego-i-nauki-publiczne-uczelnie-akademickie</w:t>
      </w:r>
    </w:p>
    <w:p w14:paraId="4FD6F4E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Mogaji, E. (2019). Strategic stakeholder communications on Twitter by UK universities. </w:t>
      </w:r>
      <w:r w:rsidRPr="00A14261">
        <w:rPr>
          <w:rFonts w:cs="Arial"/>
          <w:i/>
          <w:iCs/>
          <w:noProof/>
          <w:szCs w:val="24"/>
        </w:rPr>
        <w:t>Research Agenda Working Papers</w:t>
      </w:r>
      <w:r w:rsidRPr="00A14261">
        <w:rPr>
          <w:rFonts w:cs="Arial"/>
          <w:noProof/>
          <w:szCs w:val="24"/>
        </w:rPr>
        <w:t xml:space="preserve">, </w:t>
      </w:r>
      <w:r w:rsidRPr="00A14261">
        <w:rPr>
          <w:rFonts w:cs="Arial"/>
          <w:i/>
          <w:iCs/>
          <w:noProof/>
          <w:szCs w:val="24"/>
        </w:rPr>
        <w:t>2019</w:t>
      </w:r>
      <w:r w:rsidRPr="00A14261">
        <w:rPr>
          <w:rFonts w:cs="Arial"/>
          <w:noProof/>
          <w:szCs w:val="24"/>
        </w:rPr>
        <w:t>(08), 104–119.</w:t>
      </w:r>
    </w:p>
    <w:p w14:paraId="047DD61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Mogaji, E., Watat, J. K., Olaleye, S. A., &amp; Ukpabi, D. (2021). Recruit, Retain and Report: UK Universities’ Strategic Communication with Stakeholders on Twitter. W </w:t>
      </w:r>
      <w:r w:rsidRPr="00A14261">
        <w:rPr>
          <w:rFonts w:cs="Arial"/>
          <w:i/>
          <w:iCs/>
          <w:noProof/>
          <w:szCs w:val="24"/>
        </w:rPr>
        <w:t>Strategic Corporate Communication in the Digital Age</w:t>
      </w:r>
      <w:r w:rsidRPr="00A14261">
        <w:rPr>
          <w:rFonts w:cs="Arial"/>
          <w:noProof/>
          <w:szCs w:val="24"/>
        </w:rPr>
        <w:t xml:space="preserve"> (ss. 89–114). Emerald Publishing Limited. https://doi.org/10.1108/978-1-80071-264-520211006</w:t>
      </w:r>
    </w:p>
    <w:p w14:paraId="6A8A6B6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Moroń, D. (2016). Wpływ przemian demograficznych na szkolnictwo wyższe w Polsce. </w:t>
      </w:r>
      <w:r w:rsidRPr="00A14261">
        <w:rPr>
          <w:rFonts w:cs="Arial"/>
          <w:i/>
          <w:iCs/>
          <w:noProof/>
          <w:szCs w:val="24"/>
        </w:rPr>
        <w:t>Studia Ekonomiczne. Zeszyty Naukowe Uniwersytetu Ekonomicznego w Katowicach</w:t>
      </w:r>
      <w:r w:rsidRPr="00A14261">
        <w:rPr>
          <w:rFonts w:cs="Arial"/>
          <w:noProof/>
          <w:szCs w:val="24"/>
        </w:rPr>
        <w:t xml:space="preserve">, </w:t>
      </w:r>
      <w:r w:rsidRPr="00A14261">
        <w:rPr>
          <w:rFonts w:cs="Arial"/>
          <w:i/>
          <w:iCs/>
          <w:noProof/>
          <w:szCs w:val="24"/>
        </w:rPr>
        <w:t>290</w:t>
      </w:r>
      <w:r w:rsidRPr="00A14261">
        <w:rPr>
          <w:rFonts w:cs="Arial"/>
          <w:noProof/>
          <w:szCs w:val="24"/>
        </w:rPr>
        <w:t>, 107–116.</w:t>
      </w:r>
    </w:p>
    <w:p w14:paraId="5B47E3E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Morsing, M., &amp; Schultz, M. (2006). Corporate social responsibility communication: stakeholder information, response and involvement strategies. </w:t>
      </w:r>
      <w:r w:rsidRPr="00A14261">
        <w:rPr>
          <w:rFonts w:cs="Arial"/>
          <w:i/>
          <w:iCs/>
          <w:noProof/>
          <w:szCs w:val="24"/>
        </w:rPr>
        <w:t>Business Ethics: A European Review</w:t>
      </w:r>
      <w:r w:rsidRPr="00A14261">
        <w:rPr>
          <w:rFonts w:cs="Arial"/>
          <w:noProof/>
          <w:szCs w:val="24"/>
        </w:rPr>
        <w:t xml:space="preserve">, </w:t>
      </w:r>
      <w:r w:rsidRPr="00A14261">
        <w:rPr>
          <w:rFonts w:cs="Arial"/>
          <w:i/>
          <w:iCs/>
          <w:noProof/>
          <w:szCs w:val="24"/>
        </w:rPr>
        <w:t>15</w:t>
      </w:r>
      <w:r w:rsidRPr="00A14261">
        <w:rPr>
          <w:rFonts w:cs="Arial"/>
          <w:noProof/>
          <w:szCs w:val="24"/>
        </w:rPr>
        <w:t xml:space="preserve">(4), </w:t>
      </w:r>
      <w:r w:rsidRPr="00A14261">
        <w:rPr>
          <w:rFonts w:cs="Arial"/>
          <w:noProof/>
          <w:szCs w:val="24"/>
        </w:rPr>
        <w:lastRenderedPageBreak/>
        <w:t>323–338. https://doi.org/10.1111/j.1467-8608.2006.00460.x</w:t>
      </w:r>
    </w:p>
    <w:p w14:paraId="6FFDF9D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Moszyk, K., &amp; Deja, M. (2023). Reduction of exceeding the guaranteed service time for external trucks at the DCT Gdańsk container terminal using a six sigma framework. </w:t>
      </w:r>
      <w:r w:rsidRPr="00A14261">
        <w:rPr>
          <w:rFonts w:cs="Arial"/>
          <w:i/>
          <w:iCs/>
          <w:noProof/>
          <w:szCs w:val="24"/>
        </w:rPr>
        <w:t>International Journal of Lean Six Sigma</w:t>
      </w:r>
      <w:r w:rsidRPr="00A14261">
        <w:rPr>
          <w:rFonts w:cs="Arial"/>
          <w:noProof/>
          <w:szCs w:val="24"/>
        </w:rPr>
        <w:t>. https://doi.org/10.1108/IJLSS-05-2022-0100</w:t>
      </w:r>
    </w:p>
    <w:p w14:paraId="7D65A0E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Mueller, S. L., &amp; Thomas, A. S. (2001). Culture and entrepreneurial potential. </w:t>
      </w:r>
      <w:r w:rsidRPr="00A14261">
        <w:rPr>
          <w:rFonts w:cs="Arial"/>
          <w:i/>
          <w:iCs/>
          <w:noProof/>
          <w:szCs w:val="24"/>
        </w:rPr>
        <w:t>Journal of Business Venturing</w:t>
      </w:r>
      <w:r w:rsidRPr="00A14261">
        <w:rPr>
          <w:rFonts w:cs="Arial"/>
          <w:noProof/>
          <w:szCs w:val="24"/>
        </w:rPr>
        <w:t xml:space="preserve">, </w:t>
      </w:r>
      <w:r w:rsidRPr="00A14261">
        <w:rPr>
          <w:rFonts w:cs="Arial"/>
          <w:i/>
          <w:iCs/>
          <w:noProof/>
          <w:szCs w:val="24"/>
        </w:rPr>
        <w:t>16</w:t>
      </w:r>
      <w:r w:rsidRPr="00A14261">
        <w:rPr>
          <w:rFonts w:cs="Arial"/>
          <w:noProof/>
          <w:szCs w:val="24"/>
        </w:rPr>
        <w:t>(1), 51–75. https://doi.org/10.1016/S0883-9026(99)00039-7</w:t>
      </w:r>
    </w:p>
    <w:p w14:paraId="3EDB10B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Mundra, A., Misra, S., &amp; Dhawale, C. A. (2013). Practical Scrum-Scrum Team: Way to Produce Successful and Quality Software. </w:t>
      </w:r>
      <w:r w:rsidRPr="00A14261">
        <w:rPr>
          <w:rFonts w:cs="Arial"/>
          <w:i/>
          <w:iCs/>
          <w:noProof/>
          <w:szCs w:val="24"/>
        </w:rPr>
        <w:t>2013 13th International Conference on Computational Science and Its Applications</w:t>
      </w:r>
      <w:r w:rsidRPr="00A14261">
        <w:rPr>
          <w:rFonts w:cs="Arial"/>
          <w:noProof/>
          <w:szCs w:val="24"/>
        </w:rPr>
        <w:t>, 119–123. https://doi.org/10.1109/ICCSA.2013.25</w:t>
      </w:r>
    </w:p>
    <w:p w14:paraId="751C2E7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Munshi, R. (2019). Higher Education Service Quality Model (HESQUAL) to Improve Service Quality of Higher Education Institutes. </w:t>
      </w:r>
      <w:r w:rsidRPr="00A14261">
        <w:rPr>
          <w:rFonts w:cs="Arial"/>
          <w:i/>
          <w:iCs/>
          <w:noProof/>
          <w:szCs w:val="24"/>
        </w:rPr>
        <w:t>International Journal of Research in Humanities, Arts and Literature</w:t>
      </w:r>
      <w:r w:rsidRPr="00A14261">
        <w:rPr>
          <w:rFonts w:cs="Arial"/>
          <w:noProof/>
          <w:szCs w:val="24"/>
        </w:rPr>
        <w:t xml:space="preserve">, </w:t>
      </w:r>
      <w:r w:rsidRPr="00A14261">
        <w:rPr>
          <w:rFonts w:cs="Arial"/>
          <w:i/>
          <w:iCs/>
          <w:noProof/>
          <w:szCs w:val="24"/>
        </w:rPr>
        <w:t>7</w:t>
      </w:r>
      <w:r w:rsidRPr="00A14261">
        <w:rPr>
          <w:rFonts w:cs="Arial"/>
          <w:noProof/>
          <w:szCs w:val="24"/>
        </w:rPr>
        <w:t>(1), 181–190.</w:t>
      </w:r>
    </w:p>
    <w:p w14:paraId="5530699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i/>
          <w:iCs/>
          <w:noProof/>
          <w:szCs w:val="24"/>
        </w:rPr>
        <w:t>MyPlan College Rankings</w:t>
      </w:r>
      <w:r w:rsidRPr="00A14261">
        <w:rPr>
          <w:rFonts w:cs="Arial"/>
          <w:noProof/>
          <w:szCs w:val="24"/>
        </w:rPr>
        <w:t>. (2020). https://www.myplan.com/education/colleges/college_rankings_1.php</w:t>
      </w:r>
    </w:p>
    <w:p w14:paraId="3D4FD38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Nasim, K., Sikander, A., &amp; Tian, X. (2020). Twenty years of research on total quality management in Higher Education: A systematic literature review. </w:t>
      </w:r>
      <w:r w:rsidRPr="00A14261">
        <w:rPr>
          <w:rFonts w:cs="Arial"/>
          <w:i/>
          <w:iCs/>
          <w:noProof/>
          <w:szCs w:val="24"/>
        </w:rPr>
        <w:t>Higher Education Quarterly</w:t>
      </w:r>
      <w:r w:rsidRPr="00A14261">
        <w:rPr>
          <w:rFonts w:cs="Arial"/>
          <w:noProof/>
          <w:szCs w:val="24"/>
        </w:rPr>
        <w:t xml:space="preserve">, </w:t>
      </w:r>
      <w:r w:rsidRPr="00A14261">
        <w:rPr>
          <w:rFonts w:cs="Arial"/>
          <w:i/>
          <w:iCs/>
          <w:noProof/>
          <w:szCs w:val="24"/>
        </w:rPr>
        <w:t>74</w:t>
      </w:r>
      <w:r w:rsidRPr="00A14261">
        <w:rPr>
          <w:rFonts w:cs="Arial"/>
          <w:noProof/>
          <w:szCs w:val="24"/>
        </w:rPr>
        <w:t>(1), 75–97. https://doi.org/10.1111/hequ.12227</w:t>
      </w:r>
    </w:p>
    <w:p w14:paraId="3A7367D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Nauka w Polsce - PAP. (2020). </w:t>
      </w:r>
      <w:r w:rsidRPr="00A14261">
        <w:rPr>
          <w:rFonts w:cs="Arial"/>
          <w:i/>
          <w:iCs/>
          <w:noProof/>
          <w:szCs w:val="24"/>
        </w:rPr>
        <w:t>Trzy gdańskie szkoły wyższe utworzyły Związek Uczelni im. Daniela Fahrenheita</w:t>
      </w:r>
      <w:r w:rsidRPr="00A14261">
        <w:rPr>
          <w:rFonts w:cs="Arial"/>
          <w:noProof/>
          <w:szCs w:val="24"/>
        </w:rPr>
        <w:t>. https://naukawpolsce.pap.pl/aktualnosci/news%2C85430%2Ctrzy-gdanskie-szkoly-wyzsze-utworzyly-zwiazek-uczelni-im-daniela-fahrenheita</w:t>
      </w:r>
    </w:p>
    <w:p w14:paraId="786395F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Naukowiec.org. (2023). </w:t>
      </w:r>
      <w:r w:rsidRPr="00A14261">
        <w:rPr>
          <w:rFonts w:cs="Arial"/>
          <w:i/>
          <w:iCs/>
          <w:noProof/>
          <w:szCs w:val="24"/>
        </w:rPr>
        <w:t>Siła korelacji, klasyfikacja - opis</w:t>
      </w:r>
      <w:r w:rsidRPr="00A14261">
        <w:rPr>
          <w:rFonts w:cs="Arial"/>
          <w:noProof/>
          <w:szCs w:val="24"/>
        </w:rPr>
        <w:t>. https://www.naukowiec.org/wiedza/statystyka/sila-korelacji--klasyfikacja_512.html</w:t>
      </w:r>
    </w:p>
    <w:p w14:paraId="1F7D366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Nazarko, J., Komuda, M., Kuźmicz, K., Szubzda, E., &amp; Urban, J. (2008). </w:t>
      </w:r>
      <w:r w:rsidRPr="00A14261">
        <w:rPr>
          <w:rFonts w:cs="Arial"/>
          <w:i/>
          <w:iCs/>
          <w:noProof/>
          <w:szCs w:val="24"/>
        </w:rPr>
        <w:t>Metoda DEA w badaniu efektywności instytucji sektora publicznego na przykładzie szkół wyższych</w:t>
      </w:r>
      <w:r w:rsidRPr="00A14261">
        <w:rPr>
          <w:rFonts w:cs="Arial"/>
          <w:noProof/>
          <w:szCs w:val="24"/>
        </w:rPr>
        <w:t xml:space="preserve">. </w:t>
      </w:r>
      <w:r w:rsidRPr="00A14261">
        <w:rPr>
          <w:rFonts w:cs="Arial"/>
          <w:i/>
          <w:iCs/>
          <w:noProof/>
          <w:szCs w:val="24"/>
        </w:rPr>
        <w:t>4</w:t>
      </w:r>
      <w:r w:rsidRPr="00A14261">
        <w:rPr>
          <w:rFonts w:cs="Arial"/>
          <w:noProof/>
          <w:szCs w:val="24"/>
        </w:rPr>
        <w:t>.</w:t>
      </w:r>
    </w:p>
    <w:p w14:paraId="219C785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Neave, G. (2002). The Stakeholder Perspective Historically Explored. W </w:t>
      </w:r>
      <w:r w:rsidRPr="00A14261">
        <w:rPr>
          <w:rFonts w:cs="Arial"/>
          <w:i/>
          <w:iCs/>
          <w:noProof/>
          <w:szCs w:val="24"/>
        </w:rPr>
        <w:t>HIGHER EDUCATION IN A GLOBALISING WORLD</w:t>
      </w:r>
      <w:r w:rsidRPr="00A14261">
        <w:rPr>
          <w:rFonts w:cs="Arial"/>
          <w:noProof/>
          <w:szCs w:val="24"/>
        </w:rPr>
        <w:t xml:space="preserve"> (ss. 17–37). https://doi.org/10.1007/978-94-010-0579-1_2</w:t>
      </w:r>
    </w:p>
    <w:p w14:paraId="0AC2600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Newby, P. (1999). Culture and quality in higher education. </w:t>
      </w:r>
      <w:r w:rsidRPr="00A14261">
        <w:rPr>
          <w:rFonts w:cs="Arial"/>
          <w:i/>
          <w:iCs/>
          <w:noProof/>
          <w:szCs w:val="24"/>
        </w:rPr>
        <w:t>Higher Education Policy</w:t>
      </w:r>
      <w:r w:rsidRPr="00A14261">
        <w:rPr>
          <w:rFonts w:cs="Arial"/>
          <w:noProof/>
          <w:szCs w:val="24"/>
        </w:rPr>
        <w:t xml:space="preserve">, </w:t>
      </w:r>
      <w:r w:rsidRPr="00A14261">
        <w:rPr>
          <w:rFonts w:cs="Arial"/>
          <w:i/>
          <w:iCs/>
          <w:noProof/>
          <w:szCs w:val="24"/>
        </w:rPr>
        <w:t>12</w:t>
      </w:r>
      <w:r w:rsidRPr="00A14261">
        <w:rPr>
          <w:rFonts w:cs="Arial"/>
          <w:noProof/>
          <w:szCs w:val="24"/>
        </w:rPr>
        <w:t>(3), 261–275. https://doi.org/10.1016/S0952-8733(99)00014-8</w:t>
      </w:r>
    </w:p>
    <w:p w14:paraId="5DEBAB8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Niankara, I., Muqattash, R., Niankara, A., &amp; Traoret, R. I. (2020). COVID-19 Vaccine Development in a Quadruple Helix Innovation System: Uncovering the Preferences of the Fourth Helix in the UAE. </w:t>
      </w:r>
      <w:r w:rsidRPr="00A14261">
        <w:rPr>
          <w:rFonts w:cs="Arial"/>
          <w:i/>
          <w:iCs/>
          <w:noProof/>
          <w:szCs w:val="24"/>
        </w:rPr>
        <w:t>Journal of Open Innovation: Technology, Market, and Complexity</w:t>
      </w:r>
      <w:r w:rsidRPr="00A14261">
        <w:rPr>
          <w:rFonts w:cs="Arial"/>
          <w:noProof/>
          <w:szCs w:val="24"/>
        </w:rPr>
        <w:t xml:space="preserve">, </w:t>
      </w:r>
      <w:r w:rsidRPr="00A14261">
        <w:rPr>
          <w:rFonts w:cs="Arial"/>
          <w:i/>
          <w:iCs/>
          <w:noProof/>
          <w:szCs w:val="24"/>
        </w:rPr>
        <w:t>6</w:t>
      </w:r>
      <w:r w:rsidRPr="00A14261">
        <w:rPr>
          <w:rFonts w:cs="Arial"/>
          <w:noProof/>
          <w:szCs w:val="24"/>
        </w:rPr>
        <w:t>(4), 132. https://doi.org/10.3390/joitmc6040132</w:t>
      </w:r>
    </w:p>
    <w:p w14:paraId="351FA3C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Nita, B. (2016). </w:t>
      </w:r>
      <w:r w:rsidRPr="00A14261">
        <w:rPr>
          <w:rFonts w:cs="Arial"/>
          <w:i/>
          <w:iCs/>
          <w:noProof/>
          <w:szCs w:val="24"/>
        </w:rPr>
        <w:t>Teoria interesariuszy a informacja sprawozdawcza na przykładzie pryzmatu dokonań</w:t>
      </w:r>
      <w:r w:rsidRPr="00A14261">
        <w:rPr>
          <w:rFonts w:cs="Arial"/>
          <w:noProof/>
          <w:szCs w:val="24"/>
        </w:rPr>
        <w:t xml:space="preserve">. </w:t>
      </w:r>
      <w:r w:rsidRPr="00A14261">
        <w:rPr>
          <w:rFonts w:cs="Arial"/>
          <w:i/>
          <w:iCs/>
          <w:noProof/>
          <w:szCs w:val="24"/>
        </w:rPr>
        <w:t>87</w:t>
      </w:r>
      <w:r w:rsidRPr="00A14261">
        <w:rPr>
          <w:rFonts w:cs="Arial"/>
          <w:noProof/>
          <w:szCs w:val="24"/>
        </w:rPr>
        <w:t>(143), 117–128. https://doi.org/10.5604/16414381.1207439</w:t>
      </w:r>
    </w:p>
    <w:p w14:paraId="19DB8F7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Noaman, A. Y., Ragab, A. H. M., Fayoumi, A. G., Khedra, A. M., &amp; Madbouly, A. I. (2013). HEQAM: A developed higher education quality assessment model. </w:t>
      </w:r>
      <w:r w:rsidRPr="00A14261">
        <w:rPr>
          <w:rFonts w:cs="Arial"/>
          <w:i/>
          <w:iCs/>
          <w:noProof/>
          <w:szCs w:val="24"/>
        </w:rPr>
        <w:t xml:space="preserve">2013 Federated Conference on </w:t>
      </w:r>
      <w:r w:rsidRPr="00A14261">
        <w:rPr>
          <w:rFonts w:cs="Arial"/>
          <w:i/>
          <w:iCs/>
          <w:noProof/>
          <w:szCs w:val="24"/>
        </w:rPr>
        <w:lastRenderedPageBreak/>
        <w:t>Computer Science and Information Systems, FedCSIS 2013</w:t>
      </w:r>
      <w:r w:rsidRPr="00A14261">
        <w:rPr>
          <w:rFonts w:cs="Arial"/>
          <w:noProof/>
          <w:szCs w:val="24"/>
        </w:rPr>
        <w:t>, 739–746.</w:t>
      </w:r>
    </w:p>
    <w:p w14:paraId="171BB79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Nowotny, H., Scott, P., &amp; Gibbons, M. (2003). Introduction: „Mode 2” revisited: The new production of knowledge. W </w:t>
      </w:r>
      <w:r w:rsidRPr="00A14261">
        <w:rPr>
          <w:rFonts w:cs="Arial"/>
          <w:i/>
          <w:iCs/>
          <w:noProof/>
          <w:szCs w:val="24"/>
        </w:rPr>
        <w:t>Minerva</w:t>
      </w:r>
      <w:r w:rsidRPr="00A14261">
        <w:rPr>
          <w:rFonts w:cs="Arial"/>
          <w:noProof/>
          <w:szCs w:val="24"/>
        </w:rPr>
        <w:t xml:space="preserve"> (T. 41, Numer 3, ss. 179–194). https://doi.org/10.1023/A:1025505528250</w:t>
      </w:r>
    </w:p>
    <w:p w14:paraId="1D5E591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Oates, J. (2010). </w:t>
      </w:r>
      <w:r w:rsidRPr="00A14261">
        <w:rPr>
          <w:rFonts w:cs="Arial"/>
          <w:i/>
          <w:iCs/>
          <w:noProof/>
          <w:szCs w:val="24"/>
        </w:rPr>
        <w:t>Picking the Best Approach for the Problem at Hand</w:t>
      </w:r>
      <w:r w:rsidRPr="00A14261">
        <w:rPr>
          <w:rFonts w:cs="Arial"/>
          <w:noProof/>
          <w:szCs w:val="24"/>
        </w:rPr>
        <w:t>. ISSIXSIGMA. https://www.isixsigma.com/project-selection-tracking/picking-best-approach-problem-hand/</w:t>
      </w:r>
    </w:p>
    <w:p w14:paraId="478CCDA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Owlia, M. S., &amp; Aspinwall, E. M. (1997). TQM in higher education </w:t>
      </w:r>
      <w:r w:rsidRPr="00A14261">
        <w:rPr>
          <w:rFonts w:ascii="Cambria Math" w:hAnsi="Cambria Math" w:cs="Cambria Math"/>
          <w:noProof/>
          <w:szCs w:val="24"/>
        </w:rPr>
        <w:t>‐</w:t>
      </w:r>
      <w:r w:rsidRPr="00A14261">
        <w:rPr>
          <w:rFonts w:cs="Arial"/>
          <w:noProof/>
          <w:szCs w:val="24"/>
        </w:rPr>
        <w:t xml:space="preserve"> a review.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14</w:t>
      </w:r>
      <w:r w:rsidRPr="00A14261">
        <w:rPr>
          <w:rFonts w:cs="Arial"/>
          <w:noProof/>
          <w:szCs w:val="24"/>
        </w:rPr>
        <w:t>(5), 527–543. https://doi.org/10.1108/02656719710170747</w:t>
      </w:r>
    </w:p>
    <w:p w14:paraId="7FB9602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Parasuraman, A., Zeithaml, V. A., &amp; Berry, L. L. (1985). A Conceptual Model of Service Quality and Its Implications for Future Research. </w:t>
      </w:r>
      <w:r w:rsidRPr="00A14261">
        <w:rPr>
          <w:rFonts w:cs="Arial"/>
          <w:i/>
          <w:iCs/>
          <w:noProof/>
          <w:szCs w:val="24"/>
        </w:rPr>
        <w:t>Journal of Marketing</w:t>
      </w:r>
      <w:r w:rsidRPr="00A14261">
        <w:rPr>
          <w:rFonts w:cs="Arial"/>
          <w:noProof/>
          <w:szCs w:val="24"/>
        </w:rPr>
        <w:t xml:space="preserve">, </w:t>
      </w:r>
      <w:r w:rsidRPr="00A14261">
        <w:rPr>
          <w:rFonts w:cs="Arial"/>
          <w:i/>
          <w:iCs/>
          <w:noProof/>
          <w:szCs w:val="24"/>
        </w:rPr>
        <w:t>49</w:t>
      </w:r>
      <w:r w:rsidRPr="00A14261">
        <w:rPr>
          <w:rFonts w:cs="Arial"/>
          <w:noProof/>
          <w:szCs w:val="24"/>
        </w:rPr>
        <w:t>(4), 41–50. https://doi.org/10.1177/002224298504900403</w:t>
      </w:r>
    </w:p>
    <w:p w14:paraId="05AA504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Pardo del Val, M., &amp; Martínez Fuentes, C. (2003). Resistance to change: a literature review and empirical study. </w:t>
      </w:r>
      <w:r w:rsidRPr="00A14261">
        <w:rPr>
          <w:rFonts w:cs="Arial"/>
          <w:i/>
          <w:iCs/>
          <w:noProof/>
          <w:szCs w:val="24"/>
        </w:rPr>
        <w:t>Management Decision</w:t>
      </w:r>
      <w:r w:rsidRPr="00A14261">
        <w:rPr>
          <w:rFonts w:cs="Arial"/>
          <w:noProof/>
          <w:szCs w:val="24"/>
        </w:rPr>
        <w:t xml:space="preserve">, </w:t>
      </w:r>
      <w:r w:rsidRPr="00A14261">
        <w:rPr>
          <w:rFonts w:cs="Arial"/>
          <w:i/>
          <w:iCs/>
          <w:noProof/>
          <w:szCs w:val="24"/>
        </w:rPr>
        <w:t>41</w:t>
      </w:r>
      <w:r w:rsidRPr="00A14261">
        <w:rPr>
          <w:rFonts w:cs="Arial"/>
          <w:noProof/>
          <w:szCs w:val="24"/>
        </w:rPr>
        <w:t>(2), 148–155. https://doi.org/10.1108/00251740310457597</w:t>
      </w:r>
    </w:p>
    <w:p w14:paraId="71D739F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Parker, D. (1995). TQS at the Victoria University of Technology. </w:t>
      </w:r>
      <w:r w:rsidRPr="00A14261">
        <w:rPr>
          <w:rFonts w:cs="Arial"/>
          <w:i/>
          <w:iCs/>
          <w:noProof/>
          <w:szCs w:val="24"/>
        </w:rPr>
        <w:t>Australian Academic &amp; Research Libraries</w:t>
      </w:r>
      <w:r w:rsidRPr="00A14261">
        <w:rPr>
          <w:rFonts w:cs="Arial"/>
          <w:noProof/>
          <w:szCs w:val="24"/>
        </w:rPr>
        <w:t xml:space="preserve">, </w:t>
      </w:r>
      <w:r w:rsidRPr="00A14261">
        <w:rPr>
          <w:rFonts w:cs="Arial"/>
          <w:i/>
          <w:iCs/>
          <w:noProof/>
          <w:szCs w:val="24"/>
        </w:rPr>
        <w:t>26</w:t>
      </w:r>
      <w:r w:rsidRPr="00A14261">
        <w:rPr>
          <w:rFonts w:cs="Arial"/>
          <w:noProof/>
          <w:szCs w:val="24"/>
        </w:rPr>
        <w:t>(1), 25–32. https://doi.org/10.1080/00048623.1995.10754912</w:t>
      </w:r>
    </w:p>
    <w:p w14:paraId="68D7A81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Pawlikowski, J. M. (2010). Polskie uczelnie wobec wyzwań procesu Bolońskiego. </w:t>
      </w:r>
      <w:r w:rsidRPr="00A14261">
        <w:rPr>
          <w:rFonts w:cs="Arial"/>
          <w:i/>
          <w:iCs/>
          <w:noProof/>
          <w:szCs w:val="24"/>
        </w:rPr>
        <w:t>Zespół Promotorów Bolońskich</w:t>
      </w:r>
      <w:r w:rsidRPr="00A14261">
        <w:rPr>
          <w:rFonts w:cs="Arial"/>
          <w:noProof/>
          <w:szCs w:val="24"/>
        </w:rPr>
        <w:t>. http://health.bizcalcs.com/Calculator.asp?Calc=Frame-Size-Wrist</w:t>
      </w:r>
    </w:p>
    <w:p w14:paraId="3457B7B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Payne, A. (1997). </w:t>
      </w:r>
      <w:r w:rsidRPr="00A14261">
        <w:rPr>
          <w:rFonts w:cs="Arial"/>
          <w:i/>
          <w:iCs/>
          <w:noProof/>
          <w:szCs w:val="24"/>
        </w:rPr>
        <w:t>Marketing usług</w:t>
      </w:r>
      <w:r w:rsidRPr="00A14261">
        <w:rPr>
          <w:rFonts w:cs="Arial"/>
          <w:noProof/>
          <w:szCs w:val="24"/>
        </w:rPr>
        <w:t>. Wydawnictwo PWE.</w:t>
      </w:r>
    </w:p>
    <w:p w14:paraId="2430E1D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Pepper, M. P. J., &amp; Spedding, T. A. (2010). The evolution of lean Six Sigma.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27</w:t>
      </w:r>
      <w:r w:rsidRPr="00A14261">
        <w:rPr>
          <w:rFonts w:cs="Arial"/>
          <w:noProof/>
          <w:szCs w:val="24"/>
        </w:rPr>
        <w:t>(2), 138–155. https://doi.org/10.1108/02656711011014276</w:t>
      </w:r>
    </w:p>
    <w:p w14:paraId="0255E66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Perspektywy. (2022a). </w:t>
      </w:r>
      <w:r w:rsidRPr="00A14261">
        <w:rPr>
          <w:rFonts w:cs="Arial"/>
          <w:i/>
          <w:iCs/>
          <w:noProof/>
          <w:szCs w:val="24"/>
        </w:rPr>
        <w:t>Metodologia Rankingu Szkół Wyższych Perspektywy 2022</w:t>
      </w:r>
      <w:r w:rsidRPr="00A14261">
        <w:rPr>
          <w:rFonts w:cs="Arial"/>
          <w:noProof/>
          <w:szCs w:val="24"/>
        </w:rPr>
        <w:t>. https://ranking.perspektywy.pl/2022/article/metodologia-rankingu-uczelni-akademickich-2022r</w:t>
      </w:r>
    </w:p>
    <w:p w14:paraId="3475C93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Perspektywy. (2022b). </w:t>
      </w:r>
      <w:r w:rsidRPr="00A14261">
        <w:rPr>
          <w:rFonts w:cs="Arial"/>
          <w:i/>
          <w:iCs/>
          <w:noProof/>
          <w:szCs w:val="24"/>
        </w:rPr>
        <w:t>Wyniki Rankingu Szkół Wyższych Perspektywy 2022</w:t>
      </w:r>
      <w:r w:rsidRPr="00A14261">
        <w:rPr>
          <w:rFonts w:cs="Arial"/>
          <w:noProof/>
          <w:szCs w:val="24"/>
        </w:rPr>
        <w:t>. https://i.perspektywy.pl/pages/hak7xpl8xl/tables/akademicki2022.pdf</w:t>
      </w:r>
    </w:p>
    <w:p w14:paraId="25B48F0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Petrusch, A., Roehe Vaccaro, G. L., &amp; Luchese, J. (2019). They teach, but do they apply? </w:t>
      </w:r>
      <w:r w:rsidRPr="00A14261">
        <w:rPr>
          <w:rFonts w:cs="Arial"/>
          <w:i/>
          <w:iCs/>
          <w:noProof/>
          <w:szCs w:val="24"/>
        </w:rPr>
        <w:t>International Journal of Lean Six Sigma</w:t>
      </w:r>
      <w:r w:rsidRPr="00A14261">
        <w:rPr>
          <w:rFonts w:cs="Arial"/>
          <w:noProof/>
          <w:szCs w:val="24"/>
        </w:rPr>
        <w:t xml:space="preserve">, </w:t>
      </w:r>
      <w:r w:rsidRPr="00A14261">
        <w:rPr>
          <w:rFonts w:cs="Arial"/>
          <w:i/>
          <w:iCs/>
          <w:noProof/>
          <w:szCs w:val="24"/>
        </w:rPr>
        <w:t>10</w:t>
      </w:r>
      <w:r w:rsidRPr="00A14261">
        <w:rPr>
          <w:rFonts w:cs="Arial"/>
          <w:noProof/>
          <w:szCs w:val="24"/>
        </w:rPr>
        <w:t>(3), 743–766. https://doi.org/10.1108/IJLSS-07-2017-0089</w:t>
      </w:r>
    </w:p>
    <w:p w14:paraId="1AE101A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Pianezzi, D., Nørreklit, H., &amp; Cinquini, L. (2020). Academia After Virtue? An Inquiry into the Moral Character(s) of Academics. </w:t>
      </w:r>
      <w:r w:rsidRPr="00A14261">
        <w:rPr>
          <w:rFonts w:cs="Arial"/>
          <w:i/>
          <w:iCs/>
          <w:noProof/>
          <w:szCs w:val="24"/>
        </w:rPr>
        <w:t>Journal of Business Ethics</w:t>
      </w:r>
      <w:r w:rsidRPr="00A14261">
        <w:rPr>
          <w:rFonts w:cs="Arial"/>
          <w:noProof/>
          <w:szCs w:val="24"/>
        </w:rPr>
        <w:t xml:space="preserve">, </w:t>
      </w:r>
      <w:r w:rsidRPr="00A14261">
        <w:rPr>
          <w:rFonts w:cs="Arial"/>
          <w:i/>
          <w:iCs/>
          <w:noProof/>
          <w:szCs w:val="24"/>
        </w:rPr>
        <w:t>167</w:t>
      </w:r>
      <w:r w:rsidRPr="00A14261">
        <w:rPr>
          <w:rFonts w:cs="Arial"/>
          <w:noProof/>
          <w:szCs w:val="24"/>
        </w:rPr>
        <w:t>(3), 571–588. https://doi.org/10.1007/s10551-019-04185-w</w:t>
      </w:r>
    </w:p>
    <w:p w14:paraId="450916E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Pillay, A., &amp; Wang, J. (2003). Modified failure mode and effects analysis using approximate reasoning. </w:t>
      </w:r>
      <w:r w:rsidRPr="00A14261">
        <w:rPr>
          <w:rFonts w:cs="Arial"/>
          <w:i/>
          <w:iCs/>
          <w:noProof/>
          <w:szCs w:val="24"/>
        </w:rPr>
        <w:t>Reliability Engineering and System Safety</w:t>
      </w:r>
      <w:r w:rsidRPr="00A14261">
        <w:rPr>
          <w:rFonts w:cs="Arial"/>
          <w:noProof/>
          <w:szCs w:val="24"/>
        </w:rPr>
        <w:t xml:space="preserve">, </w:t>
      </w:r>
      <w:r w:rsidRPr="00A14261">
        <w:rPr>
          <w:rFonts w:cs="Arial"/>
          <w:i/>
          <w:iCs/>
          <w:noProof/>
          <w:szCs w:val="24"/>
        </w:rPr>
        <w:t>79</w:t>
      </w:r>
      <w:r w:rsidRPr="00A14261">
        <w:rPr>
          <w:rFonts w:cs="Arial"/>
          <w:noProof/>
          <w:szCs w:val="24"/>
        </w:rPr>
        <w:t>(1), 69–85. https://doi.org/10.1016/S0951-8320(02)00179-5</w:t>
      </w:r>
    </w:p>
    <w:p w14:paraId="08C1188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Pirsig, R. M. (1994). Zen i sztuka oporządzania motocykla. W </w:t>
      </w:r>
      <w:r w:rsidRPr="00A14261">
        <w:rPr>
          <w:rFonts w:cs="Arial"/>
          <w:i/>
          <w:iCs/>
          <w:noProof/>
          <w:szCs w:val="24"/>
        </w:rPr>
        <w:t>Dom Wydawniczy „Rebis”</w:t>
      </w:r>
      <w:r w:rsidRPr="00A14261">
        <w:rPr>
          <w:rFonts w:cs="Arial"/>
          <w:noProof/>
          <w:szCs w:val="24"/>
        </w:rPr>
        <w:t>. http://publications.lib.chalmers.se/records/fulltext/245180/245180.pdf%0Ahttps://hdl.handle.net/2</w:t>
      </w:r>
      <w:r w:rsidRPr="00A14261">
        <w:rPr>
          <w:rFonts w:cs="Arial"/>
          <w:noProof/>
          <w:szCs w:val="24"/>
        </w:rPr>
        <w:lastRenderedPageBreak/>
        <w:t>0.500.12380/245180%0Ahttp://dx.doi.org/10.1016/j.jsames.2011.03.003%0Ahttps://doi.org/10.1016/j.gr.2017.08.001%0Ahttp://dx.doi.org/10.1016/j.precamres.2014.12</w:t>
      </w:r>
    </w:p>
    <w:p w14:paraId="72D5CC4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(2019a). </w:t>
      </w:r>
      <w:r w:rsidRPr="00A14261">
        <w:rPr>
          <w:rFonts w:cs="Arial"/>
          <w:i/>
          <w:iCs/>
          <w:noProof/>
          <w:szCs w:val="24"/>
        </w:rPr>
        <w:t>Szczegółowe kryteria dokonywania oceny programowej. Profil ogólnoakademicki.</w:t>
      </w:r>
      <w:r w:rsidRPr="00A14261">
        <w:rPr>
          <w:rFonts w:cs="Arial"/>
          <w:noProof/>
          <w:szCs w:val="24"/>
        </w:rPr>
        <w:t xml:space="preserve"> Polska Komisja Akredytacyjna. https://pka.edu.pl/wp-content/uploads/2019/09/zal-2_Szczegółowe_kryteria_dokonywania_oceny_programowej.pdf</w:t>
      </w:r>
    </w:p>
    <w:p w14:paraId="0F09A6B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(2019b). </w:t>
      </w:r>
      <w:r w:rsidRPr="00A14261">
        <w:rPr>
          <w:rFonts w:cs="Arial"/>
          <w:i/>
          <w:iCs/>
          <w:noProof/>
          <w:szCs w:val="24"/>
        </w:rPr>
        <w:t>Załącznik nr 1 do uchwały nr 66/2019 Prezydium Polskiej Komisji Akredytacyjnej z dnia 28 lutego 2019 r. z późn. zm.</w:t>
      </w:r>
      <w:r w:rsidRPr="00A14261">
        <w:rPr>
          <w:rFonts w:cs="Arial"/>
          <w:noProof/>
          <w:szCs w:val="24"/>
        </w:rPr>
        <w:t xml:space="preserve"> https://www.pka.edu.pl/dla-uczelni/wzory-raportow-samooceny/</w:t>
      </w:r>
    </w:p>
    <w:p w14:paraId="004D90E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(2021). </w:t>
      </w:r>
      <w:r w:rsidRPr="00A14261">
        <w:rPr>
          <w:rFonts w:cs="Arial"/>
          <w:i/>
          <w:iCs/>
          <w:noProof/>
          <w:szCs w:val="24"/>
        </w:rPr>
        <w:t>Ocena programowa. Postępowanie oceniające</w:t>
      </w:r>
      <w:r w:rsidRPr="00A14261">
        <w:rPr>
          <w:rFonts w:cs="Arial"/>
          <w:noProof/>
          <w:szCs w:val="24"/>
        </w:rPr>
        <w:t>. Polska Komisja Akredytacyjna. https://www.pka.edu.pl/wp-content/uploads/2022/08/I.1.a.Postępowanie_oceniajace_2021.pdf</w:t>
      </w:r>
    </w:p>
    <w:p w14:paraId="3ABBA56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(2023). </w:t>
      </w:r>
      <w:r w:rsidRPr="00A14261">
        <w:rPr>
          <w:rFonts w:cs="Arial"/>
          <w:i/>
          <w:iCs/>
          <w:noProof/>
          <w:szCs w:val="24"/>
        </w:rPr>
        <w:t>Formy ewaluacji jakości kształcenia przez PKA</w:t>
      </w:r>
      <w:r w:rsidRPr="00A14261">
        <w:rPr>
          <w:rFonts w:cs="Arial"/>
          <w:noProof/>
          <w:szCs w:val="24"/>
        </w:rPr>
        <w:t>. https://www.pka.edu.pl/standardy-i-procedury/formy-ewaluacje-jakosci-ksztalcenia-przez-pka/</w:t>
      </w:r>
    </w:p>
    <w:p w14:paraId="4BC5844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PN-EN ISO 9000:2015. (2016). </w:t>
      </w:r>
      <w:r w:rsidRPr="00A14261">
        <w:rPr>
          <w:rFonts w:cs="Arial"/>
          <w:i/>
          <w:iCs/>
          <w:noProof/>
          <w:szCs w:val="24"/>
        </w:rPr>
        <w:t>Systemy zarządzania jakością - Podstawy i terminologia PN-EN ISO 9000</w:t>
      </w:r>
      <w:r w:rsidRPr="00A14261">
        <w:rPr>
          <w:rFonts w:cs="Arial"/>
          <w:noProof/>
          <w:szCs w:val="24"/>
        </w:rPr>
        <w:t>.</w:t>
      </w:r>
    </w:p>
    <w:p w14:paraId="7370D64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Popadynets, I., Andrusiv, U., Shtohryn, M., &amp; Galtsova, O. (2020). The effect of cooperation between universities and stakeholders: Evidence from Ukraine. </w:t>
      </w:r>
      <w:r w:rsidRPr="00A14261">
        <w:rPr>
          <w:rFonts w:cs="Arial"/>
          <w:i/>
          <w:iCs/>
          <w:noProof/>
          <w:szCs w:val="24"/>
        </w:rPr>
        <w:t>International Journal of Data and Network Science</w:t>
      </w:r>
      <w:r w:rsidRPr="00A14261">
        <w:rPr>
          <w:rFonts w:cs="Arial"/>
          <w:noProof/>
          <w:szCs w:val="24"/>
        </w:rPr>
        <w:t>, 199–212. https://doi.org/10.5267/j.ijdns.2020.1.001</w:t>
      </w:r>
    </w:p>
    <w:p w14:paraId="4AD897D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Próchnicka, M., &amp; Tutko, M. (2015). Doskonalenie wewnętrznych systemów zapewnienia jakości kształcenia w szkołach wyższych. </w:t>
      </w:r>
      <w:r w:rsidRPr="00A14261">
        <w:rPr>
          <w:rFonts w:cs="Arial"/>
          <w:i/>
          <w:iCs/>
          <w:noProof/>
          <w:szCs w:val="24"/>
        </w:rPr>
        <w:t>Wybrane aspekty zarządzania jakością usług</w:t>
      </w:r>
      <w:r w:rsidRPr="00A14261">
        <w:rPr>
          <w:rFonts w:cs="Arial"/>
          <w:noProof/>
          <w:szCs w:val="24"/>
        </w:rPr>
        <w:t>, 109. https://www.researchgate.net/profile/Joanna-Dziadkowiec/publication/281066626_Wybrane_aspekty_zarzadzania_jakoscia_uslug/links/55d3517408ae0a3417226495/Wybrane-aspekty-zarzadzania-jakoscia-uslug.pdf#page=110</w:t>
      </w:r>
    </w:p>
    <w:p w14:paraId="7245E24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Pucciarelli, F., &amp; Kaplan, A. (2016). Competition and strategy in higher education: Managing complexity and uncertainty. </w:t>
      </w:r>
      <w:r w:rsidRPr="00A14261">
        <w:rPr>
          <w:rFonts w:cs="Arial"/>
          <w:i/>
          <w:iCs/>
          <w:noProof/>
          <w:szCs w:val="24"/>
        </w:rPr>
        <w:t>Business Horizons</w:t>
      </w:r>
      <w:r w:rsidRPr="00A14261">
        <w:rPr>
          <w:rFonts w:cs="Arial"/>
          <w:noProof/>
          <w:szCs w:val="24"/>
        </w:rPr>
        <w:t xml:space="preserve">, </w:t>
      </w:r>
      <w:r w:rsidRPr="00A14261">
        <w:rPr>
          <w:rFonts w:cs="Arial"/>
          <w:i/>
          <w:iCs/>
          <w:noProof/>
          <w:szCs w:val="24"/>
        </w:rPr>
        <w:t>59</w:t>
      </w:r>
      <w:r w:rsidRPr="00A14261">
        <w:rPr>
          <w:rFonts w:cs="Arial"/>
          <w:noProof/>
          <w:szCs w:val="24"/>
        </w:rPr>
        <w:t>(3), 311–320. https://doi.org/10.1016/j.bushor.2016.01.003</w:t>
      </w:r>
    </w:p>
    <w:p w14:paraId="7E07A3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(2020). </w:t>
      </w:r>
      <w:r w:rsidRPr="00A14261">
        <w:rPr>
          <w:rFonts w:cs="Arial"/>
          <w:i/>
          <w:iCs/>
          <w:noProof/>
          <w:szCs w:val="24"/>
        </w:rPr>
        <w:t>Methodology of QS World University Rankings 2020</w:t>
      </w:r>
      <w:r w:rsidRPr="00A14261">
        <w:rPr>
          <w:rFonts w:cs="Arial"/>
          <w:noProof/>
          <w:szCs w:val="24"/>
        </w:rPr>
        <w:t>. https://www.topuniversities.com/qs-world-university-rankings/methodology</w:t>
      </w:r>
    </w:p>
    <w:p w14:paraId="0629846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(2023a). </w:t>
      </w:r>
      <w:r w:rsidRPr="00A14261">
        <w:rPr>
          <w:rFonts w:cs="Arial"/>
          <w:i/>
          <w:iCs/>
          <w:noProof/>
          <w:szCs w:val="24"/>
        </w:rPr>
        <w:t>Methodology of QS World University Rankings 2023</w:t>
      </w:r>
      <w:r w:rsidRPr="00A14261">
        <w:rPr>
          <w:rFonts w:cs="Arial"/>
          <w:noProof/>
          <w:szCs w:val="24"/>
        </w:rPr>
        <w:t>. https://support.qs.com/hc/en-gb/articles/4405955370898-QS-World-University-Rankings</w:t>
      </w:r>
    </w:p>
    <w:p w14:paraId="01C96F9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(2023b). </w:t>
      </w:r>
      <w:r w:rsidRPr="00A14261">
        <w:rPr>
          <w:rFonts w:cs="Arial"/>
          <w:i/>
          <w:iCs/>
          <w:noProof/>
          <w:szCs w:val="24"/>
        </w:rPr>
        <w:t>Methodology of QS WUR - Academic Reputation</w:t>
      </w:r>
      <w:r w:rsidRPr="00A14261">
        <w:rPr>
          <w:rFonts w:cs="Arial"/>
          <w:noProof/>
          <w:szCs w:val="24"/>
        </w:rPr>
        <w:t>. https://support.qs.com/hc/en-gb/articles/4405952675346</w:t>
      </w:r>
    </w:p>
    <w:p w14:paraId="27CB87B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(2023c). </w:t>
      </w:r>
      <w:r w:rsidRPr="00A14261">
        <w:rPr>
          <w:rFonts w:cs="Arial"/>
          <w:i/>
          <w:iCs/>
          <w:noProof/>
          <w:szCs w:val="24"/>
        </w:rPr>
        <w:t>Methodology of QS WUR - Citations Per Faculty Ratio</w:t>
      </w:r>
      <w:r w:rsidRPr="00A14261">
        <w:rPr>
          <w:rFonts w:cs="Arial"/>
          <w:noProof/>
          <w:szCs w:val="24"/>
        </w:rPr>
        <w:t>. https://support.qs.com/hc/en-gb/articles/360019107580</w:t>
      </w:r>
    </w:p>
    <w:p w14:paraId="4623563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(2023d). </w:t>
      </w:r>
      <w:r w:rsidRPr="00A14261">
        <w:rPr>
          <w:rFonts w:cs="Arial"/>
          <w:i/>
          <w:iCs/>
          <w:noProof/>
          <w:szCs w:val="24"/>
        </w:rPr>
        <w:t>Methodology of QS WUR - Employer Reputation</w:t>
      </w:r>
      <w:r w:rsidRPr="00A14261">
        <w:rPr>
          <w:rFonts w:cs="Arial"/>
          <w:noProof/>
          <w:szCs w:val="24"/>
        </w:rPr>
        <w:t>. https://support.qs.com/hc/en-gb/articles/4407794203410</w:t>
      </w:r>
    </w:p>
    <w:p w14:paraId="54AF9D2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(2023e). </w:t>
      </w:r>
      <w:r w:rsidRPr="00A14261">
        <w:rPr>
          <w:rFonts w:cs="Arial"/>
          <w:i/>
          <w:iCs/>
          <w:noProof/>
          <w:szCs w:val="24"/>
        </w:rPr>
        <w:t>Methodology of QS WUR - Employment Outcomes</w:t>
      </w:r>
      <w:r w:rsidRPr="00A14261">
        <w:rPr>
          <w:rFonts w:cs="Arial"/>
          <w:noProof/>
          <w:szCs w:val="24"/>
        </w:rPr>
        <w:t>. https://support.qs.com/hc/en-gb/articles/4744563188508</w:t>
      </w:r>
    </w:p>
    <w:p w14:paraId="702CAFD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QS Quacquarelli Symonds. (2023f). </w:t>
      </w:r>
      <w:r w:rsidRPr="00A14261">
        <w:rPr>
          <w:rFonts w:cs="Arial"/>
          <w:i/>
          <w:iCs/>
          <w:noProof/>
          <w:szCs w:val="24"/>
        </w:rPr>
        <w:t>Methodology of QS WUR - Faculty-Sudent Ratio</w:t>
      </w:r>
      <w:r w:rsidRPr="00A14261">
        <w:rPr>
          <w:rFonts w:cs="Arial"/>
          <w:noProof/>
          <w:szCs w:val="24"/>
        </w:rPr>
        <w:t>. https://support.qs.com/hc/en-gb/articles/360019108240</w:t>
      </w:r>
    </w:p>
    <w:p w14:paraId="7D62C0A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(2023g). </w:t>
      </w:r>
      <w:r w:rsidRPr="00A14261">
        <w:rPr>
          <w:rFonts w:cs="Arial"/>
          <w:i/>
          <w:iCs/>
          <w:noProof/>
          <w:szCs w:val="24"/>
        </w:rPr>
        <w:t>Methodology of QS WUR - Interantional Faculty Ratio</w:t>
      </w:r>
      <w:r w:rsidRPr="00A14261">
        <w:rPr>
          <w:rFonts w:cs="Arial"/>
          <w:noProof/>
          <w:szCs w:val="24"/>
        </w:rPr>
        <w:t>. https://support.qs.com/hc/en-gb/articles/4403961809554</w:t>
      </w:r>
    </w:p>
    <w:p w14:paraId="508639C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(2023h). </w:t>
      </w:r>
      <w:r w:rsidRPr="00A14261">
        <w:rPr>
          <w:rFonts w:cs="Arial"/>
          <w:i/>
          <w:iCs/>
          <w:noProof/>
          <w:szCs w:val="24"/>
        </w:rPr>
        <w:t>Methodology of QS WUR - International Research Network</w:t>
      </w:r>
      <w:r w:rsidRPr="00A14261">
        <w:rPr>
          <w:rFonts w:cs="Arial"/>
          <w:noProof/>
          <w:szCs w:val="24"/>
        </w:rPr>
        <w:t>. https://support.qs.com/hc/en-gb/articles/360021865579</w:t>
      </w:r>
    </w:p>
    <w:p w14:paraId="4864A45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(2023i). </w:t>
      </w:r>
      <w:r w:rsidRPr="00A14261">
        <w:rPr>
          <w:rFonts w:cs="Arial"/>
          <w:i/>
          <w:iCs/>
          <w:noProof/>
          <w:szCs w:val="24"/>
        </w:rPr>
        <w:t>Methodology of QS WUR - International Students Ratio</w:t>
      </w:r>
      <w:r w:rsidRPr="00A14261">
        <w:rPr>
          <w:rFonts w:cs="Arial"/>
          <w:noProof/>
          <w:szCs w:val="24"/>
        </w:rPr>
        <w:t>. https://support.qs.com/hc/en-gb/articles/4403961727506</w:t>
      </w:r>
    </w:p>
    <w:p w14:paraId="5802B91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(2023j). </w:t>
      </w:r>
      <w:r w:rsidRPr="00A14261">
        <w:rPr>
          <w:rFonts w:cs="Arial"/>
          <w:i/>
          <w:iCs/>
          <w:noProof/>
          <w:szCs w:val="24"/>
        </w:rPr>
        <w:t>Methodology of QS WUR - Sustainability</w:t>
      </w:r>
      <w:r w:rsidRPr="00A14261">
        <w:rPr>
          <w:rFonts w:cs="Arial"/>
          <w:noProof/>
          <w:szCs w:val="24"/>
        </w:rPr>
        <w:t>. https://support.qs.com/hc/en-gb/articles/8322582098460</w:t>
      </w:r>
    </w:p>
    <w:p w14:paraId="7B8456E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(2023k). </w:t>
      </w:r>
      <w:r w:rsidRPr="00A14261">
        <w:rPr>
          <w:rFonts w:cs="Arial"/>
          <w:i/>
          <w:iCs/>
          <w:noProof/>
          <w:szCs w:val="24"/>
        </w:rPr>
        <w:t>Methodology of QS WUR - Sustainability Ranking</w:t>
      </w:r>
      <w:r w:rsidRPr="00A14261">
        <w:rPr>
          <w:rFonts w:cs="Arial"/>
          <w:noProof/>
          <w:szCs w:val="24"/>
        </w:rPr>
        <w:t>. https://support.qs.com/hc/en-gb/articles/6107352412828</w:t>
      </w:r>
    </w:p>
    <w:p w14:paraId="1F063C0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(2023l). </w:t>
      </w:r>
      <w:r w:rsidRPr="00A14261">
        <w:rPr>
          <w:rFonts w:cs="Arial"/>
          <w:i/>
          <w:iCs/>
          <w:noProof/>
          <w:szCs w:val="24"/>
        </w:rPr>
        <w:t>Proposed Methodology of QS World University Rankings 2024</w:t>
      </w:r>
      <w:r w:rsidRPr="00A14261">
        <w:rPr>
          <w:rFonts w:cs="Arial"/>
          <w:noProof/>
          <w:szCs w:val="24"/>
        </w:rPr>
        <w:t>. https://support.qs.com/hc/en-gb/articles/6478203732380-2024-Rankings-Cycle</w:t>
      </w:r>
    </w:p>
    <w:p w14:paraId="4D38977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QS Quacquarelli Symonds. (2023m). </w:t>
      </w:r>
      <w:r w:rsidRPr="00A14261">
        <w:rPr>
          <w:rFonts w:cs="Arial"/>
          <w:i/>
          <w:iCs/>
          <w:noProof/>
          <w:szCs w:val="24"/>
        </w:rPr>
        <w:t>QS World University Rankings 2023</w:t>
      </w:r>
      <w:r w:rsidRPr="00A14261">
        <w:rPr>
          <w:rFonts w:cs="Arial"/>
          <w:noProof/>
          <w:szCs w:val="24"/>
        </w:rPr>
        <w:t>. QS WUR Ranking. https://www.topuniversities.com/university-rankings/world-university-rankings/2023</w:t>
      </w:r>
    </w:p>
    <w:p w14:paraId="0F17139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Quezada, R. A. G. (2011). Identificación de los stakeholders de las universidades. </w:t>
      </w:r>
      <w:r w:rsidRPr="00A14261">
        <w:rPr>
          <w:rFonts w:cs="Arial"/>
          <w:i/>
          <w:iCs/>
          <w:noProof/>
          <w:szCs w:val="24"/>
        </w:rPr>
        <w:t>Revista de Ciencias Sociales</w:t>
      </w:r>
      <w:r w:rsidRPr="00A14261">
        <w:rPr>
          <w:rFonts w:cs="Arial"/>
          <w:noProof/>
          <w:szCs w:val="24"/>
        </w:rPr>
        <w:t xml:space="preserve">, </w:t>
      </w:r>
      <w:r w:rsidRPr="00A14261">
        <w:rPr>
          <w:rFonts w:cs="Arial"/>
          <w:i/>
          <w:iCs/>
          <w:noProof/>
          <w:szCs w:val="24"/>
        </w:rPr>
        <w:t>17</w:t>
      </w:r>
      <w:r w:rsidRPr="00A14261">
        <w:rPr>
          <w:rFonts w:cs="Arial"/>
          <w:noProof/>
          <w:szCs w:val="24"/>
        </w:rPr>
        <w:t>(3), 486–499.</w:t>
      </w:r>
    </w:p>
    <w:p w14:paraId="035812A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RAD-on. (2024). </w:t>
      </w:r>
      <w:r w:rsidRPr="00A14261">
        <w:rPr>
          <w:rFonts w:cs="Arial"/>
          <w:i/>
          <w:iCs/>
          <w:noProof/>
          <w:szCs w:val="24"/>
        </w:rPr>
        <w:t>INSTYTUCJE SYSTEMU SZKOLNICTWA WYŻSZEGO I NAUKI</w:t>
      </w:r>
      <w:r w:rsidRPr="00A14261">
        <w:rPr>
          <w:rFonts w:cs="Arial"/>
          <w:noProof/>
          <w:szCs w:val="24"/>
        </w:rPr>
        <w:t>. https://radon.nauka.gov.pl/dane/instytucje-systemu-szkolnictwa-wyzszego-i-nauki</w:t>
      </w:r>
    </w:p>
    <w:p w14:paraId="64D149D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Radko, N. (2022). Entrepreneurial university stakeholders and their contribution to knowledge and technologies transfer. </w:t>
      </w:r>
      <w:r w:rsidRPr="00A14261">
        <w:rPr>
          <w:rFonts w:cs="Arial"/>
          <w:i/>
          <w:iCs/>
          <w:noProof/>
          <w:szCs w:val="24"/>
        </w:rPr>
        <w:t>Audretsch D, Belitski M, Rejeb Net al.(eds) Developments in Entrepreneurial Finance and Technology. Cheltenham: Edward Elgar Publishing</w:t>
      </w:r>
      <w:r w:rsidRPr="00A14261">
        <w:rPr>
          <w:rFonts w:cs="Arial"/>
          <w:noProof/>
          <w:szCs w:val="24"/>
        </w:rPr>
        <w:t>, 90–116.</w:t>
      </w:r>
    </w:p>
    <w:p w14:paraId="4C0BAD6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Radwan, J. (2009). Powszechny Model Oceny CAF („ Common Assessment Framework”) jako narzędzie samooceny i doskonalenia urzędów administracji publicznej. </w:t>
      </w:r>
      <w:r w:rsidRPr="00A14261">
        <w:rPr>
          <w:rFonts w:cs="Arial"/>
          <w:i/>
          <w:iCs/>
          <w:noProof/>
          <w:szCs w:val="24"/>
        </w:rPr>
        <w:t>Standardy Bibilioteczne</w:t>
      </w:r>
      <w:r w:rsidRPr="00A14261">
        <w:rPr>
          <w:rFonts w:cs="Arial"/>
          <w:noProof/>
          <w:szCs w:val="24"/>
        </w:rPr>
        <w:t xml:space="preserve">, </w:t>
      </w:r>
      <w:r w:rsidRPr="00A14261">
        <w:rPr>
          <w:rFonts w:cs="Arial"/>
          <w:i/>
          <w:iCs/>
          <w:noProof/>
          <w:szCs w:val="24"/>
        </w:rPr>
        <w:t>58</w:t>
      </w:r>
      <w:r w:rsidRPr="00A14261">
        <w:rPr>
          <w:rFonts w:cs="Arial"/>
          <w:noProof/>
          <w:szCs w:val="24"/>
        </w:rPr>
        <w:t>. https://ruj.uj.edu.pl/xmlui/bitstream/handle/item/5260/radwan_powszechny_model_oceny_caf_2010.pdf?sequence=1&amp;isAllowed=y</w:t>
      </w:r>
    </w:p>
    <w:p w14:paraId="7707330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Raharjo, T. H., Mulyono, K. B., Ismiyati, I., &amp; Jaenudin, A. (2023). HEISQUAL – ACSI – IPA – PGCV: Synthesis of higher education service satisfaction measurements. </w:t>
      </w:r>
      <w:r w:rsidRPr="00A14261">
        <w:rPr>
          <w:rFonts w:cs="Arial"/>
          <w:i/>
          <w:iCs/>
          <w:noProof/>
          <w:szCs w:val="24"/>
        </w:rPr>
        <w:t>Asian Management and Business Review</w:t>
      </w:r>
      <w:r w:rsidRPr="00A14261">
        <w:rPr>
          <w:rFonts w:cs="Arial"/>
          <w:noProof/>
          <w:szCs w:val="24"/>
        </w:rPr>
        <w:t>, 121–137. https://doi.org/10.20885/AMBR.vol3.iss2.art2</w:t>
      </w:r>
    </w:p>
    <w:p w14:paraId="6A3CCC9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Rajhans, K. (2018). Effective communication management: A key to stakeholder relationship management in project-based organizations. </w:t>
      </w:r>
      <w:r w:rsidRPr="00A14261">
        <w:rPr>
          <w:rFonts w:cs="Arial"/>
          <w:i/>
          <w:iCs/>
          <w:noProof/>
          <w:szCs w:val="24"/>
        </w:rPr>
        <w:t>IUP Journal of Soft Skills</w:t>
      </w:r>
      <w:r w:rsidRPr="00A14261">
        <w:rPr>
          <w:rFonts w:cs="Arial"/>
          <w:noProof/>
          <w:szCs w:val="24"/>
        </w:rPr>
        <w:t xml:space="preserve">, </w:t>
      </w:r>
      <w:r w:rsidRPr="00A14261">
        <w:rPr>
          <w:rFonts w:cs="Arial"/>
          <w:i/>
          <w:iCs/>
          <w:noProof/>
          <w:szCs w:val="24"/>
        </w:rPr>
        <w:t>12</w:t>
      </w:r>
      <w:r w:rsidRPr="00A14261">
        <w:rPr>
          <w:rFonts w:cs="Arial"/>
          <w:noProof/>
          <w:szCs w:val="24"/>
        </w:rPr>
        <w:t>(4), 47–66.</w:t>
      </w:r>
    </w:p>
    <w:p w14:paraId="39816FE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Ramirez, R. (1999). Stakeholder analysis and conflict management. W </w:t>
      </w:r>
      <w:r w:rsidRPr="00A14261">
        <w:rPr>
          <w:rFonts w:cs="Arial"/>
          <w:i/>
          <w:iCs/>
          <w:noProof/>
          <w:szCs w:val="24"/>
        </w:rPr>
        <w:t>Cultivating peace: conflict and collaboration in natural resource management</w:t>
      </w:r>
      <w:r w:rsidRPr="00A14261">
        <w:rPr>
          <w:rFonts w:cs="Arial"/>
          <w:noProof/>
          <w:szCs w:val="24"/>
        </w:rPr>
        <w:t>. IDRC, Ottawa, ON, CA.</w:t>
      </w:r>
    </w:p>
    <w:p w14:paraId="35ADFF5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i/>
          <w:iCs/>
          <w:noProof/>
          <w:szCs w:val="24"/>
        </w:rPr>
        <w:lastRenderedPageBreak/>
        <w:t>Ranking Methodology of Academic Ranking of World Universities - 2020</w:t>
      </w:r>
      <w:r w:rsidRPr="00A14261">
        <w:rPr>
          <w:rFonts w:cs="Arial"/>
          <w:noProof/>
          <w:szCs w:val="24"/>
        </w:rPr>
        <w:t>. (2020). http://www.shanghairanking.com/ARWU-Methodology-2020.html</w:t>
      </w:r>
    </w:p>
    <w:p w14:paraId="6F29054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Rauhvargers, A. (2014). Where Are the Global Rankings Leading Us? An Analysis of Recent Methodological Changes and New Developments. </w:t>
      </w:r>
      <w:r w:rsidRPr="00A14261">
        <w:rPr>
          <w:rFonts w:cs="Arial"/>
          <w:i/>
          <w:iCs/>
          <w:noProof/>
          <w:szCs w:val="24"/>
        </w:rPr>
        <w:t>European Journal of Education</w:t>
      </w:r>
      <w:r w:rsidRPr="00A14261">
        <w:rPr>
          <w:rFonts w:cs="Arial"/>
          <w:noProof/>
          <w:szCs w:val="24"/>
        </w:rPr>
        <w:t xml:space="preserve">, </w:t>
      </w:r>
      <w:r w:rsidRPr="00A14261">
        <w:rPr>
          <w:rFonts w:cs="Arial"/>
          <w:i/>
          <w:iCs/>
          <w:noProof/>
          <w:szCs w:val="24"/>
        </w:rPr>
        <w:t>49</w:t>
      </w:r>
      <w:r w:rsidRPr="00A14261">
        <w:rPr>
          <w:rFonts w:cs="Arial"/>
          <w:noProof/>
          <w:szCs w:val="24"/>
        </w:rPr>
        <w:t>(1), 29–44. https://doi.org/10.1111/ejed.12066</w:t>
      </w:r>
    </w:p>
    <w:p w14:paraId="13BBF40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Rauschnabel, P. A. P. A., Krey, N., Babin, B. J. B. J., &amp; Ivens, B. S. B. S. (2016). Brand management in higher education: The University Brand Personality Scale. </w:t>
      </w:r>
      <w:r w:rsidRPr="00A14261">
        <w:rPr>
          <w:rFonts w:cs="Arial"/>
          <w:i/>
          <w:iCs/>
          <w:noProof/>
          <w:szCs w:val="24"/>
        </w:rPr>
        <w:t>Journal of Business Research</w:t>
      </w:r>
      <w:r w:rsidRPr="00A14261">
        <w:rPr>
          <w:rFonts w:cs="Arial"/>
          <w:noProof/>
          <w:szCs w:val="24"/>
        </w:rPr>
        <w:t xml:space="preserve">, </w:t>
      </w:r>
      <w:r w:rsidRPr="00A14261">
        <w:rPr>
          <w:rFonts w:cs="Arial"/>
          <w:i/>
          <w:iCs/>
          <w:noProof/>
          <w:szCs w:val="24"/>
        </w:rPr>
        <w:t>69</w:t>
      </w:r>
      <w:r w:rsidRPr="00A14261">
        <w:rPr>
          <w:rFonts w:cs="Arial"/>
          <w:noProof/>
          <w:szCs w:val="24"/>
        </w:rPr>
        <w:t>(8), 3077–3086. https://doi.org/10.1016/j.jbusres.2016.01.023</w:t>
      </w:r>
    </w:p>
    <w:p w14:paraId="2C8E2B0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Raynor, M. E. (1998). That vision thing: Do we need it? </w:t>
      </w:r>
      <w:r w:rsidRPr="00A14261">
        <w:rPr>
          <w:rFonts w:cs="Arial"/>
          <w:i/>
          <w:iCs/>
          <w:noProof/>
          <w:szCs w:val="24"/>
        </w:rPr>
        <w:t>Long Range Planning</w:t>
      </w:r>
      <w:r w:rsidRPr="00A14261">
        <w:rPr>
          <w:rFonts w:cs="Arial"/>
          <w:noProof/>
          <w:szCs w:val="24"/>
        </w:rPr>
        <w:t xml:space="preserve">, </w:t>
      </w:r>
      <w:r w:rsidRPr="00A14261">
        <w:rPr>
          <w:rFonts w:cs="Arial"/>
          <w:i/>
          <w:iCs/>
          <w:noProof/>
          <w:szCs w:val="24"/>
        </w:rPr>
        <w:t>31</w:t>
      </w:r>
      <w:r w:rsidRPr="00A14261">
        <w:rPr>
          <w:rFonts w:cs="Arial"/>
          <w:noProof/>
          <w:szCs w:val="24"/>
        </w:rPr>
        <w:t>(3), 368–376. https://doi.org/10.1016/S0024-6301(98)80004-6</w:t>
      </w:r>
    </w:p>
    <w:p w14:paraId="65158DF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Reichheld, F. F. (2003). The one number you need to grow. </w:t>
      </w:r>
      <w:r w:rsidRPr="00A14261">
        <w:rPr>
          <w:rFonts w:cs="Arial"/>
          <w:i/>
          <w:iCs/>
          <w:noProof/>
          <w:szCs w:val="24"/>
        </w:rPr>
        <w:t>Harvard Business Review</w:t>
      </w:r>
      <w:r w:rsidRPr="00A14261">
        <w:rPr>
          <w:rFonts w:cs="Arial"/>
          <w:noProof/>
          <w:szCs w:val="24"/>
        </w:rPr>
        <w:t xml:space="preserve">, </w:t>
      </w:r>
      <w:r w:rsidRPr="00A14261">
        <w:rPr>
          <w:rFonts w:cs="Arial"/>
          <w:i/>
          <w:iCs/>
          <w:noProof/>
          <w:szCs w:val="24"/>
        </w:rPr>
        <w:t>81</w:t>
      </w:r>
      <w:r w:rsidRPr="00A14261">
        <w:rPr>
          <w:rFonts w:cs="Arial"/>
          <w:noProof/>
          <w:szCs w:val="24"/>
        </w:rPr>
        <w:t>(12), 46–54. https://hbr.org/2003/12/the-one-number-you-need-to-grow</w:t>
      </w:r>
    </w:p>
    <w:p w14:paraId="06F5636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Reinertsen, D. G., &amp; Smith, P. G. (1991). The strategist’s role in shortening product development. </w:t>
      </w:r>
      <w:r w:rsidRPr="00A14261">
        <w:rPr>
          <w:rFonts w:cs="Arial"/>
          <w:i/>
          <w:iCs/>
          <w:noProof/>
          <w:szCs w:val="24"/>
        </w:rPr>
        <w:t>Journal of Business Strategy</w:t>
      </w:r>
      <w:r w:rsidRPr="00A14261">
        <w:rPr>
          <w:rFonts w:cs="Arial"/>
          <w:noProof/>
          <w:szCs w:val="24"/>
        </w:rPr>
        <w:t xml:space="preserve">, </w:t>
      </w:r>
      <w:r w:rsidRPr="00A14261">
        <w:rPr>
          <w:rFonts w:cs="Arial"/>
          <w:i/>
          <w:iCs/>
          <w:noProof/>
          <w:szCs w:val="24"/>
        </w:rPr>
        <w:t>12</w:t>
      </w:r>
      <w:r w:rsidRPr="00A14261">
        <w:rPr>
          <w:rFonts w:cs="Arial"/>
          <w:noProof/>
          <w:szCs w:val="24"/>
        </w:rPr>
        <w:t>(4), 18–22.</w:t>
      </w:r>
    </w:p>
    <w:p w14:paraId="0EF3324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Rivera, L. A. (2011). Ivies, extracurriculars, and exclusion: Elite employers’ use of educational credentials. W </w:t>
      </w:r>
      <w:r w:rsidRPr="00A14261">
        <w:rPr>
          <w:rFonts w:cs="Arial"/>
          <w:i/>
          <w:iCs/>
          <w:noProof/>
          <w:szCs w:val="24"/>
        </w:rPr>
        <w:t>Research in Social Stratification and Mobility</w:t>
      </w:r>
      <w:r w:rsidRPr="00A14261">
        <w:rPr>
          <w:rFonts w:cs="Arial"/>
          <w:noProof/>
          <w:szCs w:val="24"/>
        </w:rPr>
        <w:t xml:space="preserve"> (T. 29, Numer 1). https://doi.org/10.1016/j.rssm.2010.12.001</w:t>
      </w:r>
    </w:p>
    <w:p w14:paraId="22DB6DD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Rocki, M. (2018). Jakość kształcenia a ekonomiczne losy absolwentów: Analiza przypadków.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1(51)</w:t>
      </w:r>
      <w:r w:rsidRPr="00A14261">
        <w:rPr>
          <w:rFonts w:cs="Arial"/>
          <w:noProof/>
          <w:szCs w:val="24"/>
        </w:rPr>
        <w:t>, 219–239. https://doi.org/10.14746/nisw.2018.1.11</w:t>
      </w:r>
    </w:p>
    <w:p w14:paraId="5711612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Rocki, M. (2021). The Wage Premium on Higher Education: Evidence from the Polish Graduate Tracking System. </w:t>
      </w:r>
      <w:r w:rsidRPr="00A14261">
        <w:rPr>
          <w:rFonts w:cs="Arial"/>
          <w:i/>
          <w:iCs/>
          <w:noProof/>
          <w:szCs w:val="24"/>
        </w:rPr>
        <w:t>Gospodarka Narodowa</w:t>
      </w:r>
      <w:r w:rsidRPr="00A14261">
        <w:rPr>
          <w:rFonts w:cs="Arial"/>
          <w:noProof/>
          <w:szCs w:val="24"/>
        </w:rPr>
        <w:t xml:space="preserve">, </w:t>
      </w:r>
      <w:r w:rsidRPr="00A14261">
        <w:rPr>
          <w:rFonts w:cs="Arial"/>
          <w:i/>
          <w:iCs/>
          <w:noProof/>
          <w:szCs w:val="24"/>
        </w:rPr>
        <w:t>307</w:t>
      </w:r>
      <w:r w:rsidRPr="00A14261">
        <w:rPr>
          <w:rFonts w:cs="Arial"/>
          <w:noProof/>
          <w:szCs w:val="24"/>
        </w:rPr>
        <w:t>(3), 47–61. https://doi.org/10.33119/GN/140647</w:t>
      </w:r>
    </w:p>
    <w:p w14:paraId="50C876F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Rogers, M., Baker, P., Harrington, I., Johnson, A., Bird, J., &amp; Bible, V. (2022). Stakeholder engagement with funding bodies, steering committees and surveys: Benefits for education projects. </w:t>
      </w:r>
      <w:r w:rsidRPr="00A14261">
        <w:rPr>
          <w:rFonts w:cs="Arial"/>
          <w:i/>
          <w:iCs/>
          <w:noProof/>
          <w:szCs w:val="24"/>
        </w:rPr>
        <w:t>Issues in Educational Research</w:t>
      </w:r>
      <w:r w:rsidRPr="00A14261">
        <w:rPr>
          <w:rFonts w:cs="Arial"/>
          <w:noProof/>
          <w:szCs w:val="24"/>
        </w:rPr>
        <w:t xml:space="preserve">, </w:t>
      </w:r>
      <w:r w:rsidRPr="00A14261">
        <w:rPr>
          <w:rFonts w:cs="Arial"/>
          <w:i/>
          <w:iCs/>
          <w:noProof/>
          <w:szCs w:val="24"/>
        </w:rPr>
        <w:t>32</w:t>
      </w:r>
      <w:r w:rsidRPr="00A14261">
        <w:rPr>
          <w:rFonts w:cs="Arial"/>
          <w:noProof/>
          <w:szCs w:val="24"/>
        </w:rPr>
        <w:t>(3), 1131–1152.</w:t>
      </w:r>
    </w:p>
    <w:p w14:paraId="3589009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Rogoziński, K. (2007). Zarządzanie organizacją usługową - próba wypełnienia luki poznawczej. </w:t>
      </w:r>
      <w:r w:rsidRPr="00A14261">
        <w:rPr>
          <w:rFonts w:cs="Arial"/>
          <w:i/>
          <w:iCs/>
          <w:noProof/>
          <w:szCs w:val="24"/>
        </w:rPr>
        <w:t>Współczesne Zarządzanie</w:t>
      </w:r>
      <w:r w:rsidRPr="00A14261">
        <w:rPr>
          <w:rFonts w:cs="Arial"/>
          <w:noProof/>
          <w:szCs w:val="24"/>
        </w:rPr>
        <w:t xml:space="preserve">, </w:t>
      </w:r>
      <w:r w:rsidRPr="00A14261">
        <w:rPr>
          <w:rFonts w:cs="Arial"/>
          <w:i/>
          <w:iCs/>
          <w:noProof/>
          <w:szCs w:val="24"/>
        </w:rPr>
        <w:t>3</w:t>
      </w:r>
      <w:r w:rsidRPr="00A14261">
        <w:rPr>
          <w:rFonts w:cs="Arial"/>
          <w:noProof/>
          <w:szCs w:val="24"/>
        </w:rPr>
        <w:t>, 5–12. http://www.uslugi.ue.poznan.pl/file/129_189179007.pdf</w:t>
      </w:r>
    </w:p>
    <w:p w14:paraId="63E80A9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Ronalter, L. M., Poltronieri, C. F., &amp; Gerolamo, M. C. (2023). ISO management system standards in the light of corporate sustainability: a bibliometric analysis. </w:t>
      </w:r>
      <w:r w:rsidRPr="00A14261">
        <w:rPr>
          <w:rFonts w:cs="Arial"/>
          <w:i/>
          <w:iCs/>
          <w:noProof/>
          <w:szCs w:val="24"/>
        </w:rPr>
        <w:t>The TQM Journal</w:t>
      </w:r>
      <w:r w:rsidRPr="00A14261">
        <w:rPr>
          <w:rFonts w:cs="Arial"/>
          <w:noProof/>
          <w:szCs w:val="24"/>
        </w:rPr>
        <w:t xml:space="preserve">, </w:t>
      </w:r>
      <w:r w:rsidRPr="00A14261">
        <w:rPr>
          <w:rFonts w:cs="Arial"/>
          <w:i/>
          <w:iCs/>
          <w:noProof/>
          <w:szCs w:val="24"/>
        </w:rPr>
        <w:t>35</w:t>
      </w:r>
      <w:r w:rsidRPr="00A14261">
        <w:rPr>
          <w:rFonts w:cs="Arial"/>
          <w:noProof/>
          <w:szCs w:val="24"/>
        </w:rPr>
        <w:t>(9), 256–298. https://doi.org/10.1108/TQM-09-2022-0279</w:t>
      </w:r>
    </w:p>
    <w:p w14:paraId="57EB91C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Rosenberg, M. B. (2014). </w:t>
      </w:r>
      <w:r w:rsidRPr="00A14261">
        <w:rPr>
          <w:rFonts w:cs="Arial"/>
          <w:i/>
          <w:iCs/>
          <w:noProof/>
          <w:szCs w:val="24"/>
        </w:rPr>
        <w:t>Porozumienie bez przemocy. O języku serca.</w:t>
      </w:r>
      <w:r w:rsidRPr="00A14261">
        <w:rPr>
          <w:rFonts w:cs="Arial"/>
          <w:noProof/>
          <w:szCs w:val="24"/>
        </w:rPr>
        <w:t xml:space="preserve"> (II). Wydawnictwo Czarna Owca.</w:t>
      </w:r>
    </w:p>
    <w:p w14:paraId="0345803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Rosół, A. (2016). Jak badać i kształtować jakość kształcenia w szkole wyższej? </w:t>
      </w:r>
      <w:r w:rsidRPr="00A14261">
        <w:rPr>
          <w:rFonts w:cs="Arial"/>
          <w:i/>
          <w:iCs/>
          <w:noProof/>
          <w:szCs w:val="24"/>
        </w:rPr>
        <w:t>Prace Naukowe Akademii im. Jana Długosza w Częstochowie. Pedagogika</w:t>
      </w:r>
      <w:r w:rsidRPr="00A14261">
        <w:rPr>
          <w:rFonts w:cs="Arial"/>
          <w:noProof/>
          <w:szCs w:val="24"/>
        </w:rPr>
        <w:t xml:space="preserve">, </w:t>
      </w:r>
      <w:r w:rsidRPr="00A14261">
        <w:rPr>
          <w:rFonts w:cs="Arial"/>
          <w:i/>
          <w:iCs/>
          <w:noProof/>
          <w:szCs w:val="24"/>
        </w:rPr>
        <w:t>25</w:t>
      </w:r>
      <w:r w:rsidRPr="00A14261">
        <w:rPr>
          <w:rFonts w:cs="Arial"/>
          <w:noProof/>
          <w:szCs w:val="24"/>
        </w:rPr>
        <w:t>(1), 19–30. https://doi.org/10.16926/p.2016.25.01</w:t>
      </w:r>
    </w:p>
    <w:p w14:paraId="1C5401B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Rutkowska, M., &amp; Kamińska, A. M. (2020). Turquoise Management Model - Teal Organization. </w:t>
      </w:r>
      <w:r w:rsidRPr="00A14261">
        <w:rPr>
          <w:rFonts w:cs="Arial"/>
          <w:i/>
          <w:iCs/>
          <w:noProof/>
          <w:szCs w:val="24"/>
        </w:rPr>
        <w:t xml:space="preserve">Education Excellence and Innovation Management: A 2025 Vision to Sustain Economic </w:t>
      </w:r>
      <w:r w:rsidRPr="00A14261">
        <w:rPr>
          <w:rFonts w:cs="Arial"/>
          <w:i/>
          <w:iCs/>
          <w:noProof/>
          <w:szCs w:val="24"/>
        </w:rPr>
        <w:lastRenderedPageBreak/>
        <w:t>Development during Global Challenges</w:t>
      </w:r>
      <w:r w:rsidRPr="00A14261">
        <w:rPr>
          <w:rFonts w:cs="Arial"/>
          <w:noProof/>
          <w:szCs w:val="24"/>
        </w:rPr>
        <w:t xml:space="preserve">, </w:t>
      </w:r>
      <w:r w:rsidRPr="00A14261">
        <w:rPr>
          <w:rFonts w:cs="Arial"/>
          <w:i/>
          <w:iCs/>
          <w:noProof/>
          <w:szCs w:val="24"/>
        </w:rPr>
        <w:t>July</w:t>
      </w:r>
      <w:r w:rsidRPr="00A14261">
        <w:rPr>
          <w:rFonts w:cs="Arial"/>
          <w:noProof/>
          <w:szCs w:val="24"/>
        </w:rPr>
        <w:t>, 11380–11387.</w:t>
      </w:r>
    </w:p>
    <w:p w14:paraId="5DD3880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Sá, J. C., Vaz, S., Carvalho, O., Lima, V., Morgado, L., Fonseca, L., Doiro, M., &amp; Santos, G. (2022). A model of integration ISO 9001 with Lean six sigma and main benefits achieved. </w:t>
      </w:r>
      <w:r w:rsidRPr="00A14261">
        <w:rPr>
          <w:rFonts w:cs="Arial"/>
          <w:i/>
          <w:iCs/>
          <w:noProof/>
          <w:szCs w:val="24"/>
        </w:rPr>
        <w:t>Total Quality Management &amp; Business Excellence</w:t>
      </w:r>
      <w:r w:rsidRPr="00A14261">
        <w:rPr>
          <w:rFonts w:cs="Arial"/>
          <w:noProof/>
          <w:szCs w:val="24"/>
        </w:rPr>
        <w:t xml:space="preserve">, </w:t>
      </w:r>
      <w:r w:rsidRPr="00A14261">
        <w:rPr>
          <w:rFonts w:cs="Arial"/>
          <w:i/>
          <w:iCs/>
          <w:noProof/>
          <w:szCs w:val="24"/>
        </w:rPr>
        <w:t>33</w:t>
      </w:r>
      <w:r w:rsidRPr="00A14261">
        <w:rPr>
          <w:rFonts w:cs="Arial"/>
          <w:noProof/>
          <w:szCs w:val="24"/>
        </w:rPr>
        <w:t>(1–2), 218–242. https://doi.org/10.1080/14783363.2020.1829969</w:t>
      </w:r>
    </w:p>
    <w:p w14:paraId="17155EC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Sarkar, D., Jha, K. N., &amp; Patel, S. (2021). Critical chain project management for a highway construction project with a focus on theory of constraints. </w:t>
      </w:r>
      <w:r w:rsidRPr="00A14261">
        <w:rPr>
          <w:rFonts w:cs="Arial"/>
          <w:i/>
          <w:iCs/>
          <w:noProof/>
          <w:szCs w:val="24"/>
        </w:rPr>
        <w:t>International Journal of Construction Management</w:t>
      </w:r>
      <w:r w:rsidRPr="00A14261">
        <w:rPr>
          <w:rFonts w:cs="Arial"/>
          <w:noProof/>
          <w:szCs w:val="24"/>
        </w:rPr>
        <w:t xml:space="preserve">, </w:t>
      </w:r>
      <w:r w:rsidRPr="00A14261">
        <w:rPr>
          <w:rFonts w:cs="Arial"/>
          <w:i/>
          <w:iCs/>
          <w:noProof/>
          <w:szCs w:val="24"/>
        </w:rPr>
        <w:t>21</w:t>
      </w:r>
      <w:r w:rsidRPr="00A14261">
        <w:rPr>
          <w:rFonts w:cs="Arial"/>
          <w:noProof/>
          <w:szCs w:val="24"/>
        </w:rPr>
        <w:t>(2), 194–207. https://doi.org/10.1080/15623599.2018.1512031</w:t>
      </w:r>
    </w:p>
    <w:p w14:paraId="29E134D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Scaled Agile Inc. (2023). </w:t>
      </w:r>
      <w:r w:rsidRPr="00A14261">
        <w:rPr>
          <w:rFonts w:cs="Arial"/>
          <w:i/>
          <w:iCs/>
          <w:noProof/>
          <w:szCs w:val="24"/>
        </w:rPr>
        <w:t>SAFe 6.0 - Core Values</w:t>
      </w:r>
      <w:r w:rsidRPr="00A14261">
        <w:rPr>
          <w:rFonts w:cs="Arial"/>
          <w:noProof/>
          <w:szCs w:val="24"/>
        </w:rPr>
        <w:t>. https://scaledagileframework.com/safe-core-values/</w:t>
      </w:r>
    </w:p>
    <w:p w14:paraId="3FB5A37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Schroeder, R. G., Linderman, K., Liedtke, C., &amp; Choo, A. S. (2008). Six Sigma: Definition and underlying theory</w:t>
      </w:r>
      <w:r w:rsidRPr="00A14261">
        <w:rPr>
          <w:rFonts w:ascii="Cambria Math" w:hAnsi="Cambria Math" w:cs="Cambria Math"/>
          <w:noProof/>
          <w:szCs w:val="24"/>
        </w:rPr>
        <w:t>⋆</w:t>
      </w:r>
      <w:r w:rsidRPr="00A14261">
        <w:rPr>
          <w:rFonts w:cs="Arial"/>
          <w:noProof/>
          <w:szCs w:val="24"/>
        </w:rPr>
        <w:t xml:space="preserve">. </w:t>
      </w:r>
      <w:r w:rsidRPr="00A14261">
        <w:rPr>
          <w:rFonts w:cs="Arial"/>
          <w:i/>
          <w:iCs/>
          <w:noProof/>
          <w:szCs w:val="24"/>
        </w:rPr>
        <w:t>Journal of Operations Management</w:t>
      </w:r>
      <w:r w:rsidRPr="00A14261">
        <w:rPr>
          <w:rFonts w:cs="Arial"/>
          <w:noProof/>
          <w:szCs w:val="24"/>
        </w:rPr>
        <w:t xml:space="preserve">, </w:t>
      </w:r>
      <w:r w:rsidRPr="00A14261">
        <w:rPr>
          <w:rFonts w:cs="Arial"/>
          <w:i/>
          <w:iCs/>
          <w:noProof/>
          <w:szCs w:val="24"/>
        </w:rPr>
        <w:t>26</w:t>
      </w:r>
      <w:r w:rsidRPr="00A14261">
        <w:rPr>
          <w:rFonts w:cs="Arial"/>
          <w:noProof/>
          <w:szCs w:val="24"/>
        </w:rPr>
        <w:t>(4), 536–554. https://doi.org/10.1016/j.jom.2007.06.007</w:t>
      </w:r>
    </w:p>
    <w:p w14:paraId="364D6B1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Selznick, P. (1948). Foundations of the theory of organization. </w:t>
      </w:r>
      <w:r w:rsidRPr="00A14261">
        <w:rPr>
          <w:rFonts w:cs="Arial"/>
          <w:i/>
          <w:iCs/>
          <w:noProof/>
          <w:szCs w:val="24"/>
        </w:rPr>
        <w:t>American sociological review</w:t>
      </w:r>
      <w:r w:rsidRPr="00A14261">
        <w:rPr>
          <w:rFonts w:cs="Arial"/>
          <w:noProof/>
          <w:szCs w:val="24"/>
        </w:rPr>
        <w:t xml:space="preserve">, </w:t>
      </w:r>
      <w:r w:rsidRPr="00A14261">
        <w:rPr>
          <w:rFonts w:cs="Arial"/>
          <w:i/>
          <w:iCs/>
          <w:noProof/>
          <w:szCs w:val="24"/>
        </w:rPr>
        <w:t>13</w:t>
      </w:r>
      <w:r w:rsidRPr="00A14261">
        <w:rPr>
          <w:rFonts w:cs="Arial"/>
          <w:noProof/>
          <w:szCs w:val="24"/>
        </w:rPr>
        <w:t>(1), 25–35.</w:t>
      </w:r>
    </w:p>
    <w:p w14:paraId="53114CA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Seth, N., Deshmukh, S. G., &amp; Vrat, P. (2004). Service quality models: a review.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22</w:t>
      </w:r>
      <w:r w:rsidRPr="00A14261">
        <w:rPr>
          <w:rFonts w:cs="Arial"/>
          <w:noProof/>
          <w:szCs w:val="24"/>
        </w:rPr>
        <w:t>(9), 913–949. https://doi.org/10.1108/02656710510625211</w:t>
      </w:r>
    </w:p>
    <w:p w14:paraId="59B6AEE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Shafer, S. M., Smith, H. J., &amp; Linder, J. C. (2005). The power of business models. </w:t>
      </w:r>
      <w:r w:rsidRPr="00A14261">
        <w:rPr>
          <w:rFonts w:cs="Arial"/>
          <w:i/>
          <w:iCs/>
          <w:noProof/>
          <w:szCs w:val="24"/>
        </w:rPr>
        <w:t>Business Horizons</w:t>
      </w:r>
      <w:r w:rsidRPr="00A14261">
        <w:rPr>
          <w:rFonts w:cs="Arial"/>
          <w:noProof/>
          <w:szCs w:val="24"/>
        </w:rPr>
        <w:t xml:space="preserve">, </w:t>
      </w:r>
      <w:r w:rsidRPr="00A14261">
        <w:rPr>
          <w:rFonts w:cs="Arial"/>
          <w:i/>
          <w:iCs/>
          <w:noProof/>
          <w:szCs w:val="24"/>
        </w:rPr>
        <w:t>48</w:t>
      </w:r>
      <w:r w:rsidRPr="00A14261">
        <w:rPr>
          <w:rFonts w:cs="Arial"/>
          <w:noProof/>
          <w:szCs w:val="24"/>
        </w:rPr>
        <w:t>(3), 199–207. https://doi.org/10.1016/j.bushor.2004.10.014</w:t>
      </w:r>
    </w:p>
    <w:p w14:paraId="5061E1D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Shah, R., &amp; Ward, P. T. (2003). Lean manufacturing: context, practice bundles, and performance. </w:t>
      </w:r>
      <w:r w:rsidRPr="00A14261">
        <w:rPr>
          <w:rFonts w:cs="Arial"/>
          <w:i/>
          <w:iCs/>
          <w:noProof/>
          <w:szCs w:val="24"/>
        </w:rPr>
        <w:t>Journal of Operations Management</w:t>
      </w:r>
      <w:r w:rsidRPr="00A14261">
        <w:rPr>
          <w:rFonts w:cs="Arial"/>
          <w:noProof/>
          <w:szCs w:val="24"/>
        </w:rPr>
        <w:t xml:space="preserve">, </w:t>
      </w:r>
      <w:r w:rsidRPr="00A14261">
        <w:rPr>
          <w:rFonts w:cs="Arial"/>
          <w:i/>
          <w:iCs/>
          <w:noProof/>
          <w:szCs w:val="24"/>
        </w:rPr>
        <w:t>21</w:t>
      </w:r>
      <w:r w:rsidRPr="00A14261">
        <w:rPr>
          <w:rFonts w:cs="Arial"/>
          <w:noProof/>
          <w:szCs w:val="24"/>
        </w:rPr>
        <w:t>(2), 129–149. https://doi.org/10.1016/S0272-6963(02)00108-0</w:t>
      </w:r>
    </w:p>
    <w:p w14:paraId="5622A95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Silva, C., Magano, J., Moskalenko, A., Nogueira, T., Dinis, M. A. P., &amp; Pedrosa e Sousa, H. F. (2020). Sustainable Management Systems Standards (SMSS): Structures, Roles, and Practices in Corporate Sustainability. </w:t>
      </w:r>
      <w:r w:rsidRPr="00A14261">
        <w:rPr>
          <w:rFonts w:cs="Arial"/>
          <w:i/>
          <w:iCs/>
          <w:noProof/>
          <w:szCs w:val="24"/>
        </w:rPr>
        <w:t>Sustainability</w:t>
      </w:r>
      <w:r w:rsidRPr="00A14261">
        <w:rPr>
          <w:rFonts w:cs="Arial"/>
          <w:noProof/>
          <w:szCs w:val="24"/>
        </w:rPr>
        <w:t xml:space="preserve">, </w:t>
      </w:r>
      <w:r w:rsidRPr="00A14261">
        <w:rPr>
          <w:rFonts w:cs="Arial"/>
          <w:i/>
          <w:iCs/>
          <w:noProof/>
          <w:szCs w:val="24"/>
        </w:rPr>
        <w:t>12</w:t>
      </w:r>
      <w:r w:rsidRPr="00A14261">
        <w:rPr>
          <w:rFonts w:cs="Arial"/>
          <w:noProof/>
          <w:szCs w:val="24"/>
        </w:rPr>
        <w:t>(15), 5892. https://doi.org/10.3390/su12155892</w:t>
      </w:r>
    </w:p>
    <w:p w14:paraId="0AC8129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Silver, H. (2003). Does a University Have a Culture? </w:t>
      </w:r>
      <w:r w:rsidRPr="00A14261">
        <w:rPr>
          <w:rFonts w:cs="Arial"/>
          <w:i/>
          <w:iCs/>
          <w:noProof/>
          <w:szCs w:val="24"/>
        </w:rPr>
        <w:t>Studies in Higher Education</w:t>
      </w:r>
      <w:r w:rsidRPr="00A14261">
        <w:rPr>
          <w:rFonts w:cs="Arial"/>
          <w:noProof/>
          <w:szCs w:val="24"/>
        </w:rPr>
        <w:t xml:space="preserve">, </w:t>
      </w:r>
      <w:r w:rsidRPr="00A14261">
        <w:rPr>
          <w:rFonts w:cs="Arial"/>
          <w:i/>
          <w:iCs/>
          <w:noProof/>
          <w:szCs w:val="24"/>
        </w:rPr>
        <w:t>28</w:t>
      </w:r>
      <w:r w:rsidRPr="00A14261">
        <w:rPr>
          <w:rFonts w:cs="Arial"/>
          <w:noProof/>
          <w:szCs w:val="24"/>
        </w:rPr>
        <w:t>(2), 157–169. https://doi.org/10.1080/0307507032000058118</w:t>
      </w:r>
    </w:p>
    <w:p w14:paraId="387E722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Sirvanci, M. B. (2004). Critical issues for TQM implementation in higher education. </w:t>
      </w:r>
      <w:r w:rsidRPr="00A14261">
        <w:rPr>
          <w:rFonts w:cs="Arial"/>
          <w:i/>
          <w:iCs/>
          <w:noProof/>
          <w:szCs w:val="24"/>
        </w:rPr>
        <w:t>The TQM Magazine</w:t>
      </w:r>
      <w:r w:rsidRPr="00A14261">
        <w:rPr>
          <w:rFonts w:cs="Arial"/>
          <w:noProof/>
          <w:szCs w:val="24"/>
        </w:rPr>
        <w:t xml:space="preserve">, </w:t>
      </w:r>
      <w:r w:rsidRPr="00A14261">
        <w:rPr>
          <w:rFonts w:cs="Arial"/>
          <w:i/>
          <w:iCs/>
          <w:noProof/>
          <w:szCs w:val="24"/>
        </w:rPr>
        <w:t>16</w:t>
      </w:r>
      <w:r w:rsidRPr="00A14261">
        <w:rPr>
          <w:rFonts w:cs="Arial"/>
          <w:noProof/>
          <w:szCs w:val="24"/>
        </w:rPr>
        <w:t>(6), 382–386. https://doi.org/10.1108/09544780410563293</w:t>
      </w:r>
    </w:p>
    <w:p w14:paraId="65EE956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Slabá, M. (2015). Stakeholder Groups of Public and Private Universities in the Czech Republic – Identification, Categorization and Prioritization. </w:t>
      </w:r>
      <w:r w:rsidRPr="00A14261">
        <w:rPr>
          <w:rFonts w:cs="Arial"/>
          <w:i/>
          <w:iCs/>
          <w:noProof/>
          <w:szCs w:val="24"/>
        </w:rPr>
        <w:t>Review of Economic Perspectives</w:t>
      </w:r>
      <w:r w:rsidRPr="00A14261">
        <w:rPr>
          <w:rFonts w:cs="Arial"/>
          <w:noProof/>
          <w:szCs w:val="24"/>
        </w:rPr>
        <w:t xml:space="preserve">, </w:t>
      </w:r>
      <w:r w:rsidRPr="00A14261">
        <w:rPr>
          <w:rFonts w:cs="Arial"/>
          <w:i/>
          <w:iCs/>
          <w:noProof/>
          <w:szCs w:val="24"/>
        </w:rPr>
        <w:t>15</w:t>
      </w:r>
      <w:r w:rsidRPr="00A14261">
        <w:rPr>
          <w:rFonts w:cs="Arial"/>
          <w:noProof/>
          <w:szCs w:val="24"/>
        </w:rPr>
        <w:t>(3), 305–326. https://doi.org/10.1515/revecp-2015-0022</w:t>
      </w:r>
    </w:p>
    <w:p w14:paraId="0CE5F8E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Small, L., Shacklock, K., &amp; Marchant, T. (2018). Employability: a contemporary review for higher education stakeholders. </w:t>
      </w:r>
      <w:r w:rsidRPr="00A14261">
        <w:rPr>
          <w:rFonts w:cs="Arial"/>
          <w:i/>
          <w:iCs/>
          <w:noProof/>
          <w:szCs w:val="24"/>
        </w:rPr>
        <w:t>Journal of Vocational Education &amp; Training</w:t>
      </w:r>
      <w:r w:rsidRPr="00A14261">
        <w:rPr>
          <w:rFonts w:cs="Arial"/>
          <w:noProof/>
          <w:szCs w:val="24"/>
        </w:rPr>
        <w:t xml:space="preserve">, </w:t>
      </w:r>
      <w:r w:rsidRPr="00A14261">
        <w:rPr>
          <w:rFonts w:cs="Arial"/>
          <w:i/>
          <w:iCs/>
          <w:noProof/>
          <w:szCs w:val="24"/>
        </w:rPr>
        <w:t>70</w:t>
      </w:r>
      <w:r w:rsidRPr="00A14261">
        <w:rPr>
          <w:rFonts w:cs="Arial"/>
          <w:noProof/>
          <w:szCs w:val="24"/>
        </w:rPr>
        <w:t>(1), 148–166. https://doi.org/10.1080/13636820.2017.1394355</w:t>
      </w:r>
    </w:p>
    <w:p w14:paraId="6D8A1B5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Smith-Maddox, R. (1998). Defining Culture as a Dimension of Academic Achievement: Implications for Culturally Responsive Curriculum, Instruction, and Assessment. </w:t>
      </w:r>
      <w:r w:rsidRPr="00A14261">
        <w:rPr>
          <w:rFonts w:cs="Arial"/>
          <w:i/>
          <w:iCs/>
          <w:noProof/>
          <w:szCs w:val="24"/>
        </w:rPr>
        <w:t>The Journal of Negro Education</w:t>
      </w:r>
      <w:r w:rsidRPr="00A14261">
        <w:rPr>
          <w:rFonts w:cs="Arial"/>
          <w:noProof/>
          <w:szCs w:val="24"/>
        </w:rPr>
        <w:t xml:space="preserve">, </w:t>
      </w:r>
      <w:r w:rsidRPr="00A14261">
        <w:rPr>
          <w:rFonts w:cs="Arial"/>
          <w:i/>
          <w:iCs/>
          <w:noProof/>
          <w:szCs w:val="24"/>
        </w:rPr>
        <w:lastRenderedPageBreak/>
        <w:t>67</w:t>
      </w:r>
      <w:r w:rsidRPr="00A14261">
        <w:rPr>
          <w:rFonts w:cs="Arial"/>
          <w:noProof/>
          <w:szCs w:val="24"/>
        </w:rPr>
        <w:t>(3), 302. https://doi.org/10.2307/2668198</w:t>
      </w:r>
    </w:p>
    <w:p w14:paraId="6646E01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Sparr, J. L. (2018). Paradoxes in Organizational Change: The Crucial Role of Leaders’ Sensegiving. </w:t>
      </w:r>
      <w:r w:rsidRPr="00A14261">
        <w:rPr>
          <w:rFonts w:cs="Arial"/>
          <w:i/>
          <w:iCs/>
          <w:noProof/>
          <w:szCs w:val="24"/>
        </w:rPr>
        <w:t>Journal of Change Management</w:t>
      </w:r>
      <w:r w:rsidRPr="00A14261">
        <w:rPr>
          <w:rFonts w:cs="Arial"/>
          <w:noProof/>
          <w:szCs w:val="24"/>
        </w:rPr>
        <w:t xml:space="preserve">, </w:t>
      </w:r>
      <w:r w:rsidRPr="00A14261">
        <w:rPr>
          <w:rFonts w:cs="Arial"/>
          <w:i/>
          <w:iCs/>
          <w:noProof/>
          <w:szCs w:val="24"/>
        </w:rPr>
        <w:t>18</w:t>
      </w:r>
      <w:r w:rsidRPr="00A14261">
        <w:rPr>
          <w:rFonts w:cs="Arial"/>
          <w:noProof/>
          <w:szCs w:val="24"/>
        </w:rPr>
        <w:t>(2), 162–180. https://doi.org/10.1080/14697017.2018.1446696</w:t>
      </w:r>
    </w:p>
    <w:p w14:paraId="4810DC1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Spreng, R. A., &amp; Mackoy, R. D. (1996). An empirical examination of a model of perceived service quality and satisfaction. </w:t>
      </w:r>
      <w:r w:rsidRPr="00A14261">
        <w:rPr>
          <w:rFonts w:cs="Arial"/>
          <w:i/>
          <w:iCs/>
          <w:noProof/>
          <w:szCs w:val="24"/>
        </w:rPr>
        <w:t>Journal of Retailing</w:t>
      </w:r>
      <w:r w:rsidRPr="00A14261">
        <w:rPr>
          <w:rFonts w:cs="Arial"/>
          <w:noProof/>
          <w:szCs w:val="24"/>
        </w:rPr>
        <w:t xml:space="preserve">, </w:t>
      </w:r>
      <w:r w:rsidRPr="00A14261">
        <w:rPr>
          <w:rFonts w:cs="Arial"/>
          <w:i/>
          <w:iCs/>
          <w:noProof/>
          <w:szCs w:val="24"/>
        </w:rPr>
        <w:t>72</w:t>
      </w:r>
      <w:r w:rsidRPr="00A14261">
        <w:rPr>
          <w:rFonts w:cs="Arial"/>
          <w:noProof/>
          <w:szCs w:val="24"/>
        </w:rPr>
        <w:t>(2), 201–214. https://doi.org/10.1016/S0022-4359(96)90014-7</w:t>
      </w:r>
    </w:p>
    <w:p w14:paraId="49D8BF4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Steffensen, M., Rogers, E. M., &amp; Speakman, K. (2000). Spin-offs from research centers at a research university. </w:t>
      </w:r>
      <w:r w:rsidRPr="00A14261">
        <w:rPr>
          <w:rFonts w:cs="Arial"/>
          <w:i/>
          <w:iCs/>
          <w:noProof/>
          <w:szCs w:val="24"/>
        </w:rPr>
        <w:t>Journal of Business Venturing</w:t>
      </w:r>
      <w:r w:rsidRPr="00A14261">
        <w:rPr>
          <w:rFonts w:cs="Arial"/>
          <w:noProof/>
          <w:szCs w:val="24"/>
        </w:rPr>
        <w:t xml:space="preserve">, </w:t>
      </w:r>
      <w:r w:rsidRPr="00A14261">
        <w:rPr>
          <w:rFonts w:cs="Arial"/>
          <w:i/>
          <w:iCs/>
          <w:noProof/>
          <w:szCs w:val="24"/>
        </w:rPr>
        <w:t>15</w:t>
      </w:r>
      <w:r w:rsidRPr="00A14261">
        <w:rPr>
          <w:rFonts w:cs="Arial"/>
          <w:noProof/>
          <w:szCs w:val="24"/>
        </w:rPr>
        <w:t>(1), 93–111. https://doi.org/10.1016/S0883-9026(98)00006-8</w:t>
      </w:r>
    </w:p>
    <w:p w14:paraId="1B2F5EA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Stewart, H. (2010). Do happy staff make for happy customers and profitable companies. </w:t>
      </w:r>
      <w:r w:rsidRPr="00A14261">
        <w:rPr>
          <w:rFonts w:cs="Arial"/>
          <w:i/>
          <w:iCs/>
          <w:noProof/>
          <w:szCs w:val="24"/>
        </w:rPr>
        <w:t>Journal of Direct, Data and Digital Marketing Practice</w:t>
      </w:r>
      <w:r w:rsidRPr="00A14261">
        <w:rPr>
          <w:rFonts w:cs="Arial"/>
          <w:noProof/>
          <w:szCs w:val="24"/>
        </w:rPr>
        <w:t xml:space="preserve">, </w:t>
      </w:r>
      <w:r w:rsidRPr="00A14261">
        <w:rPr>
          <w:rFonts w:cs="Arial"/>
          <w:i/>
          <w:iCs/>
          <w:noProof/>
          <w:szCs w:val="24"/>
        </w:rPr>
        <w:t>11</w:t>
      </w:r>
      <w:r w:rsidRPr="00A14261">
        <w:rPr>
          <w:rFonts w:cs="Arial"/>
          <w:noProof/>
          <w:szCs w:val="24"/>
        </w:rPr>
        <w:t>(4), 275–280. https://doi.org/10.1057/dddmp.2010.9</w:t>
      </w:r>
    </w:p>
    <w:p w14:paraId="034F5F0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Stoma, M. (2012). </w:t>
      </w:r>
      <w:r w:rsidRPr="00A14261">
        <w:rPr>
          <w:rFonts w:cs="Arial"/>
          <w:i/>
          <w:iCs/>
          <w:noProof/>
          <w:szCs w:val="24"/>
        </w:rPr>
        <w:t>Modele i metody pomiaru jakości usług</w:t>
      </w:r>
      <w:r w:rsidRPr="00A14261">
        <w:rPr>
          <w:rFonts w:cs="Arial"/>
          <w:noProof/>
          <w:szCs w:val="24"/>
        </w:rPr>
        <w:t>. http://www.qrpolska.pl/files/file/M3.pdf</w:t>
      </w:r>
    </w:p>
    <w:p w14:paraId="16FC422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(2014). Czy kultura jakości w uczelni wyższej to to samo co kultura akademicka? </w:t>
      </w:r>
      <w:r w:rsidRPr="00A14261">
        <w:rPr>
          <w:rFonts w:cs="Arial"/>
          <w:i/>
          <w:iCs/>
          <w:noProof/>
          <w:szCs w:val="24"/>
        </w:rPr>
        <w:t>Przedsiębiorczość i Zarządzanie, t. XV, z. 8, cz. I: „Wybrane problemy zarządzania rozwojem regionalnym”</w:t>
      </w:r>
      <w:r w:rsidRPr="00A14261">
        <w:rPr>
          <w:rFonts w:cs="Arial"/>
          <w:noProof/>
          <w:szCs w:val="24"/>
        </w:rPr>
        <w:t>, 365–378.</w:t>
      </w:r>
    </w:p>
    <w:p w14:paraId="668323D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(2016). Academic Culture from the Perspective of Polish Universities. </w:t>
      </w:r>
      <w:r w:rsidRPr="00A14261">
        <w:rPr>
          <w:rFonts w:cs="Arial"/>
          <w:i/>
          <w:iCs/>
          <w:noProof/>
          <w:szCs w:val="24"/>
        </w:rPr>
        <w:t>Przedsiębiorczość I Zarządzanie</w:t>
      </w:r>
      <w:r w:rsidRPr="00A14261">
        <w:rPr>
          <w:rFonts w:cs="Arial"/>
          <w:noProof/>
          <w:szCs w:val="24"/>
        </w:rPr>
        <w:t xml:space="preserve">, </w:t>
      </w:r>
      <w:r w:rsidRPr="00A14261">
        <w:rPr>
          <w:rFonts w:cs="Arial"/>
          <w:i/>
          <w:iCs/>
          <w:noProof/>
          <w:szCs w:val="24"/>
        </w:rPr>
        <w:t>XVII</w:t>
      </w:r>
      <w:r w:rsidRPr="00A14261">
        <w:rPr>
          <w:rFonts w:cs="Arial"/>
          <w:noProof/>
          <w:szCs w:val="24"/>
        </w:rPr>
        <w:t>(2), 7–21. http://piz.san.edu.pl/docs/e-XVII-2-1.pdf</w:t>
      </w:r>
    </w:p>
    <w:p w14:paraId="5002029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(2017). Założenia do Ustawy 2.0 - projektowanie nowego ładu akademickiego w Polsce. W </w:t>
      </w:r>
      <w:r w:rsidRPr="00A14261">
        <w:rPr>
          <w:rFonts w:cs="Arial"/>
          <w:i/>
          <w:iCs/>
          <w:noProof/>
          <w:szCs w:val="24"/>
        </w:rPr>
        <w:t>Przedsiębiorczość i Zarządzanie, t. XVIII, z. 2, cz. I: „Zarządzanie publiczne. Funkcjonowanie jednostek samorządu terytorialnego w aspekcie wielowymiarowym”</w:t>
      </w:r>
      <w:r w:rsidRPr="00A14261">
        <w:rPr>
          <w:rFonts w:cs="Arial"/>
          <w:noProof/>
          <w:szCs w:val="24"/>
        </w:rPr>
        <w:t xml:space="preserve"> (Numer January 2017, ss. 261–276).</w:t>
      </w:r>
    </w:p>
    <w:p w14:paraId="782AF3E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Seliga, R., &amp; Woźniak, A. (2016). Kultura organizacyjna i zarządzanie uczelnią z punktu widzenia systemu zapewniania jakości w Polsce. </w:t>
      </w:r>
      <w:r w:rsidRPr="00A14261">
        <w:rPr>
          <w:rFonts w:cs="Arial"/>
          <w:i/>
          <w:iCs/>
          <w:noProof/>
          <w:szCs w:val="24"/>
        </w:rPr>
        <w:t>Przedsiębiorczość i Zarządzanie</w:t>
      </w:r>
      <w:r w:rsidRPr="00A14261">
        <w:rPr>
          <w:rFonts w:cs="Arial"/>
          <w:noProof/>
          <w:szCs w:val="24"/>
        </w:rPr>
        <w:t xml:space="preserve">, </w:t>
      </w:r>
      <w:r w:rsidRPr="00A14261">
        <w:rPr>
          <w:rFonts w:cs="Arial"/>
          <w:i/>
          <w:iCs/>
          <w:noProof/>
          <w:szCs w:val="24"/>
        </w:rPr>
        <w:t>17</w:t>
      </w:r>
      <w:r w:rsidRPr="00A14261">
        <w:rPr>
          <w:rFonts w:cs="Arial"/>
          <w:noProof/>
          <w:szCs w:val="24"/>
        </w:rPr>
        <w:t>(9.3), 221–233.</w:t>
      </w:r>
    </w:p>
    <w:p w14:paraId="22DC184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&amp; Woźniak, A. (2019). Strategic management at universities in merger processes: research results. W </w:t>
      </w:r>
      <w:r w:rsidRPr="00A14261">
        <w:rPr>
          <w:rFonts w:cs="Arial"/>
          <w:i/>
          <w:iCs/>
          <w:noProof/>
          <w:szCs w:val="24"/>
        </w:rPr>
        <w:t>Strategie i innowacje organizacyjne polskich uczelni / pod redakcją Łukasza Sułkowskiego i Jarosława Górniaka. – Wydanie I. – Kraków, © 2019</w:t>
      </w:r>
      <w:r w:rsidRPr="00A14261">
        <w:rPr>
          <w:rFonts w:cs="Arial"/>
          <w:noProof/>
          <w:szCs w:val="24"/>
        </w:rPr>
        <w:t>. Kraków: Wydawnictwo Uniwersytetu Jagiellońskiego.</w:t>
      </w:r>
    </w:p>
    <w:p w14:paraId="709CEFC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Woźniak, A., &amp; Seliga, R. (2019). Organizational identity of university in merger process. W D. Ibrahimov, M and Aleksic, A and Dukic (Red.), </w:t>
      </w:r>
      <w:r w:rsidRPr="00A14261">
        <w:rPr>
          <w:rFonts w:cs="Arial"/>
          <w:i/>
          <w:iCs/>
          <w:noProof/>
          <w:szCs w:val="24"/>
        </w:rPr>
        <w:t>ECONOMIC AND SOCIAL DEVELOPMENT (ESD 2019): 37TH INTERNATIONAL SCIENTIFIC CONFERENCE ON ECONOMIC AND SOCIAL DEVELOPMENT - SOCIO ECONOMIC PROBLEMS OF SUSTAINABLE DEVELOPMENT</w:t>
      </w:r>
      <w:r w:rsidRPr="00A14261">
        <w:rPr>
          <w:rFonts w:cs="Arial"/>
          <w:noProof/>
          <w:szCs w:val="24"/>
        </w:rPr>
        <w:t xml:space="preserve"> (ss. 757–763). VARAZDIN DEVELOPMENT &amp; ENTREPRENEURSHIP AGENCY.</w:t>
      </w:r>
    </w:p>
    <w:p w14:paraId="4FA6984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Sunder M., V., &amp; Antony, J. (2018). A conceptual Lean Six Sigma framework for quality excellence in higher education institutions.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35</w:t>
      </w:r>
      <w:r w:rsidRPr="00A14261">
        <w:rPr>
          <w:rFonts w:cs="Arial"/>
          <w:noProof/>
          <w:szCs w:val="24"/>
        </w:rPr>
        <w:t>(4), 857–874. https://doi.org/10.1108/IJQRM-01-2017-0002</w:t>
      </w:r>
    </w:p>
    <w:p w14:paraId="452CBBA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Sunder M., V., &amp; Mahalingam, S. (2018). An empirical investigation of implementing Lean Six Sigma in Higher Education Institutions. </w:t>
      </w:r>
      <w:r w:rsidRPr="00A14261">
        <w:rPr>
          <w:rFonts w:cs="Arial"/>
          <w:i/>
          <w:iCs/>
          <w:noProof/>
          <w:szCs w:val="24"/>
        </w:rPr>
        <w:t>International Journal of Quality &amp; Reliability Management</w:t>
      </w:r>
      <w:r w:rsidRPr="00A14261">
        <w:rPr>
          <w:rFonts w:cs="Arial"/>
          <w:noProof/>
          <w:szCs w:val="24"/>
        </w:rPr>
        <w:t xml:space="preserve">, </w:t>
      </w:r>
      <w:r w:rsidRPr="00A14261">
        <w:rPr>
          <w:rFonts w:cs="Arial"/>
          <w:i/>
          <w:iCs/>
          <w:noProof/>
          <w:szCs w:val="24"/>
        </w:rPr>
        <w:t>35</w:t>
      </w:r>
      <w:r w:rsidRPr="00A14261">
        <w:rPr>
          <w:rFonts w:cs="Arial"/>
          <w:noProof/>
          <w:szCs w:val="24"/>
        </w:rPr>
        <w:t>(10), 2157–2180. https://doi.org/10.1108/IJQRM-05-2017-0098</w:t>
      </w:r>
    </w:p>
    <w:p w14:paraId="6026CF2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Sureshchandar, G. S., Rajendran, C., &amp; Anantharaman, R. N. (2001). A holistic model for total quality service. </w:t>
      </w:r>
      <w:r w:rsidRPr="00A14261">
        <w:rPr>
          <w:rFonts w:cs="Arial"/>
          <w:i/>
          <w:iCs/>
          <w:noProof/>
          <w:szCs w:val="24"/>
        </w:rPr>
        <w:t>International Journal of Service Industry Management</w:t>
      </w:r>
      <w:r w:rsidRPr="00A14261">
        <w:rPr>
          <w:rFonts w:cs="Arial"/>
          <w:noProof/>
          <w:szCs w:val="24"/>
        </w:rPr>
        <w:t xml:space="preserve">, </w:t>
      </w:r>
      <w:r w:rsidRPr="00A14261">
        <w:rPr>
          <w:rFonts w:cs="Arial"/>
          <w:i/>
          <w:iCs/>
          <w:noProof/>
          <w:szCs w:val="24"/>
        </w:rPr>
        <w:t>12</w:t>
      </w:r>
      <w:r w:rsidRPr="00A14261">
        <w:rPr>
          <w:rFonts w:cs="Arial"/>
          <w:noProof/>
          <w:szCs w:val="24"/>
        </w:rPr>
        <w:t>(4), 378–412. https://doi.org/10.1108/09564230110405299</w:t>
      </w:r>
    </w:p>
    <w:p w14:paraId="4BE6DA5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Sutherland, J., &amp; Schwaber, K. (2011). The scrum papers. </w:t>
      </w:r>
      <w:r w:rsidRPr="00A14261">
        <w:rPr>
          <w:rFonts w:cs="Arial"/>
          <w:i/>
          <w:iCs/>
          <w:noProof/>
          <w:szCs w:val="24"/>
        </w:rPr>
        <w:t>Nuts, bolts and origins of an Agile process</w:t>
      </w:r>
      <w:r w:rsidRPr="00A14261">
        <w:rPr>
          <w:rFonts w:cs="Arial"/>
          <w:noProof/>
          <w:szCs w:val="24"/>
        </w:rPr>
        <w:t>.</w:t>
      </w:r>
    </w:p>
    <w:p w14:paraId="725267F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Swank, C. K. (2003). The Lean Service Machine. </w:t>
      </w:r>
      <w:r w:rsidRPr="00A14261">
        <w:rPr>
          <w:rFonts w:cs="Arial"/>
          <w:i/>
          <w:iCs/>
          <w:noProof/>
          <w:szCs w:val="24"/>
        </w:rPr>
        <w:t>Harvard Business Review</w:t>
      </w:r>
      <w:r w:rsidRPr="00A14261">
        <w:rPr>
          <w:rFonts w:cs="Arial"/>
          <w:noProof/>
          <w:szCs w:val="24"/>
        </w:rPr>
        <w:t xml:space="preserve">, </w:t>
      </w:r>
      <w:r w:rsidRPr="00A14261">
        <w:rPr>
          <w:rFonts w:cs="Arial"/>
          <w:i/>
          <w:iCs/>
          <w:noProof/>
          <w:szCs w:val="24"/>
        </w:rPr>
        <w:t>81</w:t>
      </w:r>
      <w:r w:rsidRPr="00A14261">
        <w:rPr>
          <w:rFonts w:cs="Arial"/>
          <w:noProof/>
          <w:szCs w:val="24"/>
        </w:rPr>
        <w:t>(10).</w:t>
      </w:r>
    </w:p>
    <w:p w14:paraId="5E6C137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Szczepańska, K. (2011). </w:t>
      </w:r>
      <w:r w:rsidRPr="00A14261">
        <w:rPr>
          <w:rFonts w:cs="Arial"/>
          <w:i/>
          <w:iCs/>
          <w:noProof/>
          <w:szCs w:val="24"/>
        </w:rPr>
        <w:t>Zarządzanie jakością. W dążeniu do doskonałości</w:t>
      </w:r>
      <w:r w:rsidRPr="00A14261">
        <w:rPr>
          <w:rFonts w:cs="Arial"/>
          <w:noProof/>
          <w:szCs w:val="24"/>
        </w:rPr>
        <w:t>. CH Beck.</w:t>
      </w:r>
    </w:p>
    <w:p w14:paraId="7333FC9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Szefler, J. P. (2011). </w:t>
      </w:r>
      <w:r w:rsidRPr="00A14261">
        <w:rPr>
          <w:rFonts w:cs="Arial"/>
          <w:i/>
          <w:iCs/>
          <w:noProof/>
          <w:szCs w:val="24"/>
        </w:rPr>
        <w:t>Model pomiaru i doskonalenia jakości usług edukacyjnych uczelni wyższych</w:t>
      </w:r>
      <w:r w:rsidRPr="00A14261">
        <w:rPr>
          <w:rFonts w:cs="Arial"/>
          <w:noProof/>
          <w:szCs w:val="24"/>
        </w:rPr>
        <w:t>. Politechnika Gdańska.</w:t>
      </w:r>
    </w:p>
    <w:p w14:paraId="2C6D514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Szefler, J. P., &amp; Zieliński, G. (2013). Doskonalenie jakości usług edukacyjnych poprzez ocenę wyniku działalności instytucji akademickiej. W </w:t>
      </w:r>
      <w:r w:rsidRPr="00A14261">
        <w:rPr>
          <w:rFonts w:cs="Arial"/>
          <w:i/>
          <w:iCs/>
          <w:noProof/>
          <w:szCs w:val="24"/>
        </w:rPr>
        <w:t>Uwarunkowania Sukecu Organizacji</w:t>
      </w:r>
      <w:r w:rsidRPr="00A14261">
        <w:rPr>
          <w:rFonts w:cs="Arial"/>
          <w:noProof/>
          <w:szCs w:val="24"/>
        </w:rPr>
        <w:t xml:space="preserve"> (ss. 274–288). unknown.</w:t>
      </w:r>
    </w:p>
    <w:p w14:paraId="78D4859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Sztejnberg, A. (2008). </w:t>
      </w:r>
      <w:r w:rsidRPr="00A14261">
        <w:rPr>
          <w:rFonts w:cs="Arial"/>
          <w:i/>
          <w:iCs/>
          <w:noProof/>
          <w:szCs w:val="24"/>
        </w:rPr>
        <w:t>Doskonalenie usług edukacyjnych. Podstawy pomiaru jakości kształcenia.</w:t>
      </w:r>
      <w:r w:rsidRPr="00A14261">
        <w:rPr>
          <w:rFonts w:cs="Arial"/>
          <w:noProof/>
          <w:szCs w:val="24"/>
        </w:rPr>
        <w:t xml:space="preserve"> Wydawnictwo Uniwersytetu Opolskiego.</w:t>
      </w:r>
    </w:p>
    <w:p w14:paraId="0C158F1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Szymaniec-Mlicka, K. (2016). Zarządzanie relacjami z interesariuszami publicznych podmiotów leczniczych. </w:t>
      </w:r>
      <w:r w:rsidRPr="00A14261">
        <w:rPr>
          <w:rFonts w:cs="Arial"/>
          <w:i/>
          <w:iCs/>
          <w:noProof/>
          <w:szCs w:val="24"/>
        </w:rPr>
        <w:t>Zeszyty Naukowe. Organizacja i Zarządzanie. Politechnika Śląska</w:t>
      </w:r>
      <w:r w:rsidRPr="00A14261">
        <w:rPr>
          <w:rFonts w:cs="Arial"/>
          <w:noProof/>
          <w:szCs w:val="24"/>
        </w:rPr>
        <w:t xml:space="preserve">, </w:t>
      </w:r>
      <w:r w:rsidRPr="00A14261">
        <w:rPr>
          <w:rFonts w:cs="Arial"/>
          <w:i/>
          <w:iCs/>
          <w:noProof/>
          <w:szCs w:val="24"/>
        </w:rPr>
        <w:t>97</w:t>
      </w:r>
      <w:r w:rsidRPr="00A14261">
        <w:rPr>
          <w:rFonts w:cs="Arial"/>
          <w:noProof/>
          <w:szCs w:val="24"/>
        </w:rPr>
        <w:t>(1964), 309–320.</w:t>
      </w:r>
    </w:p>
    <w:p w14:paraId="321EC61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Talib, F., Rahman, Z., &amp; Qureshi, M. N. (2011). Analysis of interaction among the barriers to total quality management implementation using interpretive structural modeling approach. </w:t>
      </w:r>
      <w:r w:rsidRPr="00A14261">
        <w:rPr>
          <w:rFonts w:cs="Arial"/>
          <w:i/>
          <w:iCs/>
          <w:noProof/>
          <w:szCs w:val="24"/>
        </w:rPr>
        <w:t>Benchmarking: An International Journal</w:t>
      </w:r>
      <w:r w:rsidRPr="00A14261">
        <w:rPr>
          <w:rFonts w:cs="Arial"/>
          <w:noProof/>
          <w:szCs w:val="24"/>
        </w:rPr>
        <w:t xml:space="preserve">, </w:t>
      </w:r>
      <w:r w:rsidRPr="00A14261">
        <w:rPr>
          <w:rFonts w:cs="Arial"/>
          <w:i/>
          <w:iCs/>
          <w:noProof/>
          <w:szCs w:val="24"/>
        </w:rPr>
        <w:t>18</w:t>
      </w:r>
      <w:r w:rsidRPr="00A14261">
        <w:rPr>
          <w:rFonts w:cs="Arial"/>
          <w:noProof/>
          <w:szCs w:val="24"/>
        </w:rPr>
        <w:t>(4), 563–587. https://doi.org/10.1108/14635771111147641</w:t>
      </w:r>
    </w:p>
    <w:p w14:paraId="61A303D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Tayar, M., &amp; Jack, R. (2013). Prestige-oriented market entry strategy: the case of Australian universities. </w:t>
      </w:r>
      <w:r w:rsidRPr="00A14261">
        <w:rPr>
          <w:rFonts w:cs="Arial"/>
          <w:i/>
          <w:iCs/>
          <w:noProof/>
          <w:szCs w:val="24"/>
        </w:rPr>
        <w:t>Journal of Higher Education Policy and Management</w:t>
      </w:r>
      <w:r w:rsidRPr="00A14261">
        <w:rPr>
          <w:rFonts w:cs="Arial"/>
          <w:noProof/>
          <w:szCs w:val="24"/>
        </w:rPr>
        <w:t xml:space="preserve">, </w:t>
      </w:r>
      <w:r w:rsidRPr="00A14261">
        <w:rPr>
          <w:rFonts w:cs="Arial"/>
          <w:i/>
          <w:iCs/>
          <w:noProof/>
          <w:szCs w:val="24"/>
        </w:rPr>
        <w:t>35</w:t>
      </w:r>
      <w:r w:rsidRPr="00A14261">
        <w:rPr>
          <w:rFonts w:cs="Arial"/>
          <w:noProof/>
          <w:szCs w:val="24"/>
        </w:rPr>
        <w:t>(2), 153–166. https://doi.org/10.1080/1360080X.2013.775924</w:t>
      </w:r>
    </w:p>
    <w:p w14:paraId="45D6A5D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Teehan, R., &amp; Tucker, W. (2010). A simplified lean method to capture customer voice. </w:t>
      </w:r>
      <w:r w:rsidRPr="00A14261">
        <w:rPr>
          <w:rFonts w:cs="Arial"/>
          <w:i/>
          <w:iCs/>
          <w:noProof/>
          <w:szCs w:val="24"/>
        </w:rPr>
        <w:t>International Journal of Quality and Service Sciences</w:t>
      </w:r>
      <w:r w:rsidRPr="00A14261">
        <w:rPr>
          <w:rFonts w:cs="Arial"/>
          <w:noProof/>
          <w:szCs w:val="24"/>
        </w:rPr>
        <w:t xml:space="preserve">, </w:t>
      </w:r>
      <w:r w:rsidRPr="00A14261">
        <w:rPr>
          <w:rFonts w:cs="Arial"/>
          <w:i/>
          <w:iCs/>
          <w:noProof/>
          <w:szCs w:val="24"/>
        </w:rPr>
        <w:t>2</w:t>
      </w:r>
      <w:r w:rsidRPr="00A14261">
        <w:rPr>
          <w:rFonts w:cs="Arial"/>
          <w:noProof/>
          <w:szCs w:val="24"/>
        </w:rPr>
        <w:t>(2), 175–188. https://doi.org/10.1108/17566691011057348</w:t>
      </w:r>
    </w:p>
    <w:p w14:paraId="56A43FE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Teeroovengadum, V., Kamalanabhan, T. J., &amp; Seebaluck, A. K. (2016). Measuring service quality in higher education. </w:t>
      </w:r>
      <w:r w:rsidRPr="00A14261">
        <w:rPr>
          <w:rFonts w:cs="Arial"/>
          <w:i/>
          <w:iCs/>
          <w:noProof/>
          <w:szCs w:val="24"/>
        </w:rPr>
        <w:t>Quality Assurance in Education</w:t>
      </w:r>
      <w:r w:rsidRPr="00A14261">
        <w:rPr>
          <w:rFonts w:cs="Arial"/>
          <w:noProof/>
          <w:szCs w:val="24"/>
        </w:rPr>
        <w:t xml:space="preserve">, </w:t>
      </w:r>
      <w:r w:rsidRPr="00A14261">
        <w:rPr>
          <w:rFonts w:cs="Arial"/>
          <w:i/>
          <w:iCs/>
          <w:noProof/>
          <w:szCs w:val="24"/>
        </w:rPr>
        <w:t>24</w:t>
      </w:r>
      <w:r w:rsidRPr="00A14261">
        <w:rPr>
          <w:rFonts w:cs="Arial"/>
          <w:noProof/>
          <w:szCs w:val="24"/>
        </w:rPr>
        <w:t>(2), 244–258. https://doi.org/10.1108/QAE-06-2014-0028</w:t>
      </w:r>
    </w:p>
    <w:p w14:paraId="7634803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THE. (2020). </w:t>
      </w:r>
      <w:r w:rsidRPr="00A14261">
        <w:rPr>
          <w:rFonts w:cs="Arial"/>
          <w:i/>
          <w:iCs/>
          <w:noProof/>
          <w:szCs w:val="24"/>
        </w:rPr>
        <w:t>World University Rankings 2020 | Times Higher Education (THE)</w:t>
      </w:r>
      <w:r w:rsidRPr="00A14261">
        <w:rPr>
          <w:rFonts w:cs="Arial"/>
          <w:noProof/>
          <w:szCs w:val="24"/>
        </w:rPr>
        <w:t xml:space="preserve">. </w:t>
      </w:r>
      <w:r w:rsidRPr="00A14261">
        <w:rPr>
          <w:rFonts w:cs="Arial"/>
          <w:noProof/>
          <w:szCs w:val="24"/>
        </w:rPr>
        <w:lastRenderedPageBreak/>
        <w:t>https://www.timeshighereducation.com/world-university-rankings/2020/world-ranking#!/page/0/length/25/sort_by/rank/sort_order/asc/cols/stats</w:t>
      </w:r>
    </w:p>
    <w:p w14:paraId="5727D57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i/>
          <w:iCs/>
          <w:noProof/>
          <w:szCs w:val="24"/>
        </w:rPr>
        <w:t>THE World University Rankings 2020: methodology</w:t>
      </w:r>
      <w:r w:rsidRPr="00A14261">
        <w:rPr>
          <w:rFonts w:cs="Arial"/>
          <w:noProof/>
          <w:szCs w:val="24"/>
        </w:rPr>
        <w:t>. (2020). https://www.timeshighereducation.com/world-university-rankings/world-university-rankings-2020-methodology</w:t>
      </w:r>
    </w:p>
    <w:p w14:paraId="2E35DAA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Thesing, T., Feldmann, C., &amp; Burchardt, M. (2021). Agile versus Waterfall Project Management: Decision Model for Selecting the Appropriate Approach to a Project. </w:t>
      </w:r>
      <w:r w:rsidRPr="00A14261">
        <w:rPr>
          <w:rFonts w:cs="Arial"/>
          <w:i/>
          <w:iCs/>
          <w:noProof/>
          <w:szCs w:val="24"/>
        </w:rPr>
        <w:t>Procedia Computer Science</w:t>
      </w:r>
      <w:r w:rsidRPr="00A14261">
        <w:rPr>
          <w:rFonts w:cs="Arial"/>
          <w:noProof/>
          <w:szCs w:val="24"/>
        </w:rPr>
        <w:t xml:space="preserve">, </w:t>
      </w:r>
      <w:r w:rsidRPr="00A14261">
        <w:rPr>
          <w:rFonts w:cs="Arial"/>
          <w:i/>
          <w:iCs/>
          <w:noProof/>
          <w:szCs w:val="24"/>
        </w:rPr>
        <w:t>181</w:t>
      </w:r>
      <w:r w:rsidRPr="00A14261">
        <w:rPr>
          <w:rFonts w:cs="Arial"/>
          <w:noProof/>
          <w:szCs w:val="24"/>
        </w:rPr>
        <w:t>, 746–756. https://doi.org/10.1016/j.procs.2021.01.227</w:t>
      </w:r>
    </w:p>
    <w:p w14:paraId="6312F68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Thijs, Nick; Staes, P. (2014). </w:t>
      </w:r>
      <w:r w:rsidRPr="00A14261">
        <w:rPr>
          <w:rFonts w:cs="Arial"/>
          <w:i/>
          <w:iCs/>
          <w:noProof/>
          <w:szCs w:val="24"/>
        </w:rPr>
        <w:t>CAF in the Education Sector. Successful stories of performance improvement</w:t>
      </w:r>
      <w:r w:rsidRPr="00A14261">
        <w:rPr>
          <w:rFonts w:cs="Arial"/>
          <w:noProof/>
          <w:szCs w:val="24"/>
        </w:rPr>
        <w:t>. http://caf.eipa.eu/files/uploads/20210706115454_CAFintheEducation-Successfulstoriesofperformanceimprovement.pdf</w:t>
      </w:r>
    </w:p>
    <w:p w14:paraId="6987ED5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Thompson, G., &amp; Glasø, L. (2015). Situational leadership theory: a test from three perspectives. </w:t>
      </w:r>
      <w:r w:rsidRPr="00A14261">
        <w:rPr>
          <w:rFonts w:cs="Arial"/>
          <w:i/>
          <w:iCs/>
          <w:noProof/>
          <w:szCs w:val="24"/>
        </w:rPr>
        <w:t>Leadership &amp; Organization Development Journal</w:t>
      </w:r>
      <w:r w:rsidRPr="00A14261">
        <w:rPr>
          <w:rFonts w:cs="Arial"/>
          <w:noProof/>
          <w:szCs w:val="24"/>
        </w:rPr>
        <w:t xml:space="preserve">, </w:t>
      </w:r>
      <w:r w:rsidRPr="00A14261">
        <w:rPr>
          <w:rFonts w:cs="Arial"/>
          <w:i/>
          <w:iCs/>
          <w:noProof/>
          <w:szCs w:val="24"/>
        </w:rPr>
        <w:t>36</w:t>
      </w:r>
      <w:r w:rsidRPr="00A14261">
        <w:rPr>
          <w:rFonts w:cs="Arial"/>
          <w:noProof/>
          <w:szCs w:val="24"/>
        </w:rPr>
        <w:t>(5), 527–544. https://doi.org/10.1108/LODJ-10-2013-0130</w:t>
      </w:r>
    </w:p>
    <w:p w14:paraId="1EA9C03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Tierney, W. G. (1988). Organizational Culture in Higher Education. </w:t>
      </w:r>
      <w:r w:rsidRPr="00A14261">
        <w:rPr>
          <w:rFonts w:cs="Arial"/>
          <w:i/>
          <w:iCs/>
          <w:noProof/>
          <w:szCs w:val="24"/>
        </w:rPr>
        <w:t>The Journal of Higher Education</w:t>
      </w:r>
      <w:r w:rsidRPr="00A14261">
        <w:rPr>
          <w:rFonts w:cs="Arial"/>
          <w:noProof/>
          <w:szCs w:val="24"/>
        </w:rPr>
        <w:t xml:space="preserve">, </w:t>
      </w:r>
      <w:r w:rsidRPr="00A14261">
        <w:rPr>
          <w:rFonts w:cs="Arial"/>
          <w:i/>
          <w:iCs/>
          <w:noProof/>
          <w:szCs w:val="24"/>
        </w:rPr>
        <w:t>59</w:t>
      </w:r>
      <w:r w:rsidRPr="00A14261">
        <w:rPr>
          <w:rFonts w:cs="Arial"/>
          <w:noProof/>
          <w:szCs w:val="24"/>
        </w:rPr>
        <w:t>(1), 2–21. https://doi.org/10.1080/00221546.1988.11778301</w:t>
      </w:r>
    </w:p>
    <w:p w14:paraId="7140812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Times Higher Education. (2022). </w:t>
      </w:r>
      <w:r w:rsidRPr="00A14261">
        <w:rPr>
          <w:rFonts w:cs="Arial"/>
          <w:i/>
          <w:iCs/>
          <w:noProof/>
          <w:szCs w:val="24"/>
        </w:rPr>
        <w:t>World University Rankings 2023 methodology. Times Higher Education (THE)</w:t>
      </w:r>
      <w:r w:rsidRPr="00A14261">
        <w:rPr>
          <w:rFonts w:cs="Arial"/>
          <w:noProof/>
          <w:szCs w:val="24"/>
        </w:rPr>
        <w:t xml:space="preserve"> (Numer October 2022). https://www.timeshighereducation.com/sites/default/files/breaking_news_files/the_2023_world_university_rankings_methodology.pdf</w:t>
      </w:r>
    </w:p>
    <w:p w14:paraId="52A7C0A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Times Higher Education. (2023). </w:t>
      </w:r>
      <w:r w:rsidRPr="00A14261">
        <w:rPr>
          <w:rFonts w:cs="Arial"/>
          <w:i/>
          <w:iCs/>
          <w:noProof/>
          <w:szCs w:val="24"/>
        </w:rPr>
        <w:t>THE World University Rankings 2023</w:t>
      </w:r>
      <w:r w:rsidRPr="00A14261">
        <w:rPr>
          <w:rFonts w:cs="Arial"/>
          <w:noProof/>
          <w:szCs w:val="24"/>
        </w:rPr>
        <w:t>. THE WUR Ranking. https://www.timeshighereducation.com/world-university-rankings/2023/world-ranking</w:t>
      </w:r>
    </w:p>
    <w:p w14:paraId="0897DBC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Toma, J. D. (1997). Alternative Inquiry Paradigms, Faculty Cultures, and the Definition of Academic Lives. </w:t>
      </w:r>
      <w:r w:rsidRPr="00A14261">
        <w:rPr>
          <w:rFonts w:cs="Arial"/>
          <w:i/>
          <w:iCs/>
          <w:noProof/>
          <w:szCs w:val="24"/>
        </w:rPr>
        <w:t>The Journal of Higher Education</w:t>
      </w:r>
      <w:r w:rsidRPr="00A14261">
        <w:rPr>
          <w:rFonts w:cs="Arial"/>
          <w:noProof/>
          <w:szCs w:val="24"/>
        </w:rPr>
        <w:t xml:space="preserve">, </w:t>
      </w:r>
      <w:r w:rsidRPr="00A14261">
        <w:rPr>
          <w:rFonts w:cs="Arial"/>
          <w:i/>
          <w:iCs/>
          <w:noProof/>
          <w:szCs w:val="24"/>
        </w:rPr>
        <w:t>68</w:t>
      </w:r>
      <w:r w:rsidRPr="00A14261">
        <w:rPr>
          <w:rFonts w:cs="Arial"/>
          <w:noProof/>
          <w:szCs w:val="24"/>
        </w:rPr>
        <w:t>(6), 679–705. https://doi.org/10.1080/00221546.1997.11779006</w:t>
      </w:r>
    </w:p>
    <w:p w14:paraId="44D84CB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Tomala, L. (2018). </w:t>
      </w:r>
      <w:r w:rsidRPr="00A14261">
        <w:rPr>
          <w:rFonts w:cs="Arial"/>
          <w:i/>
          <w:iCs/>
          <w:noProof/>
          <w:szCs w:val="24"/>
        </w:rPr>
        <w:t>Ustawa 2.0: najważniejsze zapisy | Nauka w Polsce</w:t>
      </w:r>
      <w:r w:rsidRPr="00A14261">
        <w:rPr>
          <w:rFonts w:cs="Arial"/>
          <w:noProof/>
          <w:szCs w:val="24"/>
        </w:rPr>
        <w:t>. https://naukawpolsce.pap.pl/aktualnosci/news%2C30350%2Custawa-20-najwazniejsze-zapisy.html</w:t>
      </w:r>
    </w:p>
    <w:p w14:paraId="390320D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Tortorella, G., Narayanamurthy, G., Godinho Filho, M., Portioli Staudacher, A., &amp; Mac Cawley, A. F. (2021). Pandemic’s effect on the relationship between lean implementation and service performance. </w:t>
      </w:r>
      <w:r w:rsidRPr="00A14261">
        <w:rPr>
          <w:rFonts w:cs="Arial"/>
          <w:i/>
          <w:iCs/>
          <w:noProof/>
          <w:szCs w:val="24"/>
        </w:rPr>
        <w:t>Journal of Service Theory and Practice</w:t>
      </w:r>
      <w:r w:rsidRPr="00A14261">
        <w:rPr>
          <w:rFonts w:cs="Arial"/>
          <w:noProof/>
          <w:szCs w:val="24"/>
        </w:rPr>
        <w:t xml:space="preserve">, </w:t>
      </w:r>
      <w:r w:rsidRPr="00A14261">
        <w:rPr>
          <w:rFonts w:cs="Arial"/>
          <w:i/>
          <w:iCs/>
          <w:noProof/>
          <w:szCs w:val="24"/>
        </w:rPr>
        <w:t>31</w:t>
      </w:r>
      <w:r w:rsidRPr="00A14261">
        <w:rPr>
          <w:rFonts w:cs="Arial"/>
          <w:noProof/>
          <w:szCs w:val="24"/>
        </w:rPr>
        <w:t>(2), 203–224. https://doi.org/10.1108/JSTP-07-2020-0182</w:t>
      </w:r>
    </w:p>
    <w:p w14:paraId="4810436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Townsend, P. (1995). Quality involves everyone: how Paul Revere discovered “quality has value”. </w:t>
      </w:r>
      <w:r w:rsidRPr="00A14261">
        <w:rPr>
          <w:rFonts w:cs="Arial"/>
          <w:i/>
          <w:iCs/>
          <w:noProof/>
          <w:szCs w:val="24"/>
        </w:rPr>
        <w:t>Managing Service Quality: An International Journal</w:t>
      </w:r>
      <w:r w:rsidRPr="00A14261">
        <w:rPr>
          <w:rFonts w:cs="Arial"/>
          <w:noProof/>
          <w:szCs w:val="24"/>
        </w:rPr>
        <w:t xml:space="preserve">, </w:t>
      </w:r>
      <w:r w:rsidRPr="00A14261">
        <w:rPr>
          <w:rFonts w:cs="Arial"/>
          <w:i/>
          <w:iCs/>
          <w:noProof/>
          <w:szCs w:val="24"/>
        </w:rPr>
        <w:t>5</w:t>
      </w:r>
      <w:r w:rsidRPr="00A14261">
        <w:rPr>
          <w:rFonts w:cs="Arial"/>
          <w:noProof/>
          <w:szCs w:val="24"/>
        </w:rPr>
        <w:t>(2), 19–24. https://doi.org/10.1108/09604529510083549</w:t>
      </w:r>
    </w:p>
    <w:p w14:paraId="32F5C79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Tran, N. Q., Carden, L. L., &amp; Zhang, J. Z. (2022). Work from anywhere: remote stakeholder </w:t>
      </w:r>
      <w:r w:rsidRPr="00A14261">
        <w:rPr>
          <w:rFonts w:cs="Arial"/>
          <w:noProof/>
          <w:szCs w:val="24"/>
        </w:rPr>
        <w:lastRenderedPageBreak/>
        <w:t xml:space="preserve">management and engagement. </w:t>
      </w:r>
      <w:r w:rsidRPr="00A14261">
        <w:rPr>
          <w:rFonts w:cs="Arial"/>
          <w:i/>
          <w:iCs/>
          <w:noProof/>
          <w:szCs w:val="24"/>
        </w:rPr>
        <w:t>Personnel Review</w:t>
      </w:r>
      <w:r w:rsidRPr="00A14261">
        <w:rPr>
          <w:rFonts w:cs="Arial"/>
          <w:noProof/>
          <w:szCs w:val="24"/>
        </w:rPr>
        <w:t xml:space="preserve">, </w:t>
      </w:r>
      <w:r w:rsidRPr="00A14261">
        <w:rPr>
          <w:rFonts w:cs="Arial"/>
          <w:i/>
          <w:iCs/>
          <w:noProof/>
          <w:szCs w:val="24"/>
        </w:rPr>
        <w:t>51</w:t>
      </w:r>
      <w:r w:rsidRPr="00A14261">
        <w:rPr>
          <w:rFonts w:cs="Arial"/>
          <w:noProof/>
          <w:szCs w:val="24"/>
        </w:rPr>
        <w:t>(8), 2021–2038. https://doi.org/10.1108/PR-11-2021-0808</w:t>
      </w:r>
    </w:p>
    <w:p w14:paraId="19F5CBA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Trow, M. (1974). Problems in the Transition from Elite to Mass Higher Education. </w:t>
      </w:r>
      <w:r w:rsidRPr="00A14261">
        <w:rPr>
          <w:rFonts w:cs="Arial"/>
          <w:i/>
          <w:iCs/>
          <w:noProof/>
          <w:szCs w:val="24"/>
        </w:rPr>
        <w:t>International Review of Education</w:t>
      </w:r>
      <w:r w:rsidRPr="00A14261">
        <w:rPr>
          <w:rFonts w:cs="Arial"/>
          <w:noProof/>
          <w:szCs w:val="24"/>
        </w:rPr>
        <w:t xml:space="preserve">, </w:t>
      </w:r>
      <w:r w:rsidRPr="00A14261">
        <w:rPr>
          <w:rFonts w:cs="Arial"/>
          <w:i/>
          <w:iCs/>
          <w:noProof/>
          <w:szCs w:val="24"/>
        </w:rPr>
        <w:t>18</w:t>
      </w:r>
      <w:r w:rsidRPr="00A14261">
        <w:rPr>
          <w:rFonts w:cs="Arial"/>
          <w:noProof/>
          <w:szCs w:val="24"/>
        </w:rPr>
        <w:t>, 61–82.</w:t>
      </w:r>
    </w:p>
    <w:p w14:paraId="0592DEE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Turkulainen, V., Aaltonen, K., &amp; Lohikoski, P. (2015). Managing Project Stakeholder Communication: The Qstock Festival Case. </w:t>
      </w:r>
      <w:r w:rsidRPr="00A14261">
        <w:rPr>
          <w:rFonts w:cs="Arial"/>
          <w:i/>
          <w:iCs/>
          <w:noProof/>
          <w:szCs w:val="24"/>
        </w:rPr>
        <w:t>Project Management Journal</w:t>
      </w:r>
      <w:r w:rsidRPr="00A14261">
        <w:rPr>
          <w:rFonts w:cs="Arial"/>
          <w:noProof/>
          <w:szCs w:val="24"/>
        </w:rPr>
        <w:t xml:space="preserve">, </w:t>
      </w:r>
      <w:r w:rsidRPr="00A14261">
        <w:rPr>
          <w:rFonts w:cs="Arial"/>
          <w:i/>
          <w:iCs/>
          <w:noProof/>
          <w:szCs w:val="24"/>
        </w:rPr>
        <w:t>46</w:t>
      </w:r>
      <w:r w:rsidRPr="00A14261">
        <w:rPr>
          <w:rFonts w:cs="Arial"/>
          <w:noProof/>
          <w:szCs w:val="24"/>
        </w:rPr>
        <w:t>(6), 74–91. https://doi.org/10.1002/pmj.21547</w:t>
      </w:r>
    </w:p>
    <w:p w14:paraId="6E7DE27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Tutko, M. (2018). Assessment of the quality of internationalisation in higher education institutions. </w:t>
      </w:r>
      <w:r w:rsidRPr="00A14261">
        <w:rPr>
          <w:rFonts w:cs="Arial"/>
          <w:i/>
          <w:iCs/>
          <w:noProof/>
          <w:szCs w:val="24"/>
        </w:rPr>
        <w:t>Studia Ekonomiczne</w:t>
      </w:r>
      <w:r w:rsidRPr="00A14261">
        <w:rPr>
          <w:rFonts w:cs="Arial"/>
          <w:noProof/>
          <w:szCs w:val="24"/>
        </w:rPr>
        <w:t xml:space="preserve">, </w:t>
      </w:r>
      <w:r w:rsidRPr="00A14261">
        <w:rPr>
          <w:rFonts w:cs="Arial"/>
          <w:i/>
          <w:iCs/>
          <w:noProof/>
          <w:szCs w:val="24"/>
        </w:rPr>
        <w:t>361</w:t>
      </w:r>
      <w:r w:rsidRPr="00A14261">
        <w:rPr>
          <w:rFonts w:cs="Arial"/>
          <w:noProof/>
          <w:szCs w:val="24"/>
        </w:rPr>
        <w:t>, 76–85.</w:t>
      </w:r>
    </w:p>
    <w:p w14:paraId="6E66B37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Twigg, J. D. (1990). </w:t>
      </w:r>
      <w:r w:rsidRPr="00A14261">
        <w:rPr>
          <w:rFonts w:cs="Arial"/>
          <w:i/>
          <w:iCs/>
          <w:noProof/>
          <w:szCs w:val="24"/>
        </w:rPr>
        <w:t>The University of Cambridge and the English revolution, 1625-1688</w:t>
      </w:r>
      <w:r w:rsidRPr="00A14261">
        <w:rPr>
          <w:rFonts w:cs="Arial"/>
          <w:noProof/>
          <w:szCs w:val="24"/>
        </w:rPr>
        <w:t xml:space="preserve"> (ss. 212–214). Woodbridge: Boydell &amp; Brewer za: De Ridder-Symoens, H. (2020) Missions of Universities : Past, Present, Future (ss. 43–61).</w:t>
      </w:r>
    </w:p>
    <w:p w14:paraId="74FEF4C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Ulewicz, R. (2017). The role of stakeholders in quality assurance in higher education. </w:t>
      </w:r>
      <w:r w:rsidRPr="00A14261">
        <w:rPr>
          <w:rFonts w:cs="Arial"/>
          <w:i/>
          <w:iCs/>
          <w:noProof/>
          <w:szCs w:val="24"/>
        </w:rPr>
        <w:t>Human Resources Management \&amp; Ergonomics</w:t>
      </w:r>
      <w:r w:rsidRPr="00A14261">
        <w:rPr>
          <w:rFonts w:cs="Arial"/>
          <w:noProof/>
          <w:szCs w:val="24"/>
        </w:rPr>
        <w:t xml:space="preserve">, </w:t>
      </w:r>
      <w:r w:rsidRPr="00A14261">
        <w:rPr>
          <w:rFonts w:cs="Arial"/>
          <w:i/>
          <w:iCs/>
          <w:noProof/>
          <w:szCs w:val="24"/>
        </w:rPr>
        <w:t>11</w:t>
      </w:r>
      <w:r w:rsidRPr="00A14261">
        <w:rPr>
          <w:rFonts w:cs="Arial"/>
          <w:noProof/>
          <w:szCs w:val="24"/>
        </w:rPr>
        <w:t>(1).</w:t>
      </w:r>
    </w:p>
    <w:p w14:paraId="74006F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Urbanowska-Sojkin, E. (2016). Paradoksy w zarządzaniu strategicznym przedsiębiorstwami (Paradoxes in strategic management of companies). </w:t>
      </w:r>
      <w:r w:rsidRPr="00A14261">
        <w:rPr>
          <w:rFonts w:cs="Arial"/>
          <w:i/>
          <w:iCs/>
          <w:noProof/>
          <w:szCs w:val="24"/>
        </w:rPr>
        <w:t>Prace Naukowe Uniwersytetu Ekonomicznego we Wrocławiu</w:t>
      </w:r>
      <w:r w:rsidRPr="00A14261">
        <w:rPr>
          <w:rFonts w:cs="Arial"/>
          <w:noProof/>
          <w:szCs w:val="24"/>
        </w:rPr>
        <w:t xml:space="preserve">, </w:t>
      </w:r>
      <w:r w:rsidRPr="00A14261">
        <w:rPr>
          <w:rFonts w:cs="Arial"/>
          <w:i/>
          <w:iCs/>
          <w:noProof/>
          <w:szCs w:val="24"/>
        </w:rPr>
        <w:t>420</w:t>
      </w:r>
      <w:r w:rsidRPr="00A14261">
        <w:rPr>
          <w:rFonts w:cs="Arial"/>
          <w:noProof/>
          <w:szCs w:val="24"/>
        </w:rPr>
        <w:t>. https://doi.org/10.15611/pn.2016.420.31</w:t>
      </w:r>
    </w:p>
    <w:p w14:paraId="4FD37D0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Van Aswegen, A. S., &amp; Engelbrecht, A. S. (2009). The relationship between transformational leadership, integrity and an ethical climate in organizations. </w:t>
      </w:r>
      <w:r w:rsidRPr="00A14261">
        <w:rPr>
          <w:rFonts w:cs="Arial"/>
          <w:i/>
          <w:iCs/>
          <w:noProof/>
          <w:szCs w:val="24"/>
        </w:rPr>
        <w:t>SA Journal of Human Resource Management</w:t>
      </w:r>
      <w:r w:rsidRPr="00A14261">
        <w:rPr>
          <w:rFonts w:cs="Arial"/>
          <w:noProof/>
          <w:szCs w:val="24"/>
        </w:rPr>
        <w:t xml:space="preserve">, </w:t>
      </w:r>
      <w:r w:rsidRPr="00A14261">
        <w:rPr>
          <w:rFonts w:cs="Arial"/>
          <w:i/>
          <w:iCs/>
          <w:noProof/>
          <w:szCs w:val="24"/>
        </w:rPr>
        <w:t>7</w:t>
      </w:r>
      <w:r w:rsidRPr="00A14261">
        <w:rPr>
          <w:rFonts w:cs="Arial"/>
          <w:noProof/>
          <w:szCs w:val="24"/>
        </w:rPr>
        <w:t>(1), 1–9.</w:t>
      </w:r>
    </w:p>
    <w:p w14:paraId="7F70D8A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van Doorn, J., Leeflang, P. S. H., &amp; Tijs, M. (2013). Satisfaction as a predictor of future performance: A replication. </w:t>
      </w:r>
      <w:r w:rsidRPr="00A14261">
        <w:rPr>
          <w:rFonts w:cs="Arial"/>
          <w:i/>
          <w:iCs/>
          <w:noProof/>
          <w:szCs w:val="24"/>
        </w:rPr>
        <w:t>International Journal of Research in Marketing</w:t>
      </w:r>
      <w:r w:rsidRPr="00A14261">
        <w:rPr>
          <w:rFonts w:cs="Arial"/>
          <w:noProof/>
          <w:szCs w:val="24"/>
        </w:rPr>
        <w:t xml:space="preserve">, </w:t>
      </w:r>
      <w:r w:rsidRPr="00A14261">
        <w:rPr>
          <w:rFonts w:cs="Arial"/>
          <w:i/>
          <w:iCs/>
          <w:noProof/>
          <w:szCs w:val="24"/>
        </w:rPr>
        <w:t>30</w:t>
      </w:r>
      <w:r w:rsidRPr="00A14261">
        <w:rPr>
          <w:rFonts w:cs="Arial"/>
          <w:noProof/>
          <w:szCs w:val="24"/>
        </w:rPr>
        <w:t>(3), 314–318. https://doi.org/10.1016/j.ijresmar.2013.04.002</w:t>
      </w:r>
    </w:p>
    <w:p w14:paraId="2734475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Van Looy, B., Callaert, J., &amp; Debackere, K. (2006). Publication and patent behavior of academic researchers: Conflicting, reinforcing or merely co-existing? </w:t>
      </w:r>
      <w:r w:rsidRPr="00A14261">
        <w:rPr>
          <w:rFonts w:cs="Arial"/>
          <w:i/>
          <w:iCs/>
          <w:noProof/>
          <w:szCs w:val="24"/>
        </w:rPr>
        <w:t>Research Policy</w:t>
      </w:r>
      <w:r w:rsidRPr="00A14261">
        <w:rPr>
          <w:rFonts w:cs="Arial"/>
          <w:noProof/>
          <w:szCs w:val="24"/>
        </w:rPr>
        <w:t xml:space="preserve">, </w:t>
      </w:r>
      <w:r w:rsidRPr="00A14261">
        <w:rPr>
          <w:rFonts w:cs="Arial"/>
          <w:i/>
          <w:iCs/>
          <w:noProof/>
          <w:szCs w:val="24"/>
        </w:rPr>
        <w:t>35</w:t>
      </w:r>
      <w:r w:rsidRPr="00A14261">
        <w:rPr>
          <w:rFonts w:cs="Arial"/>
          <w:noProof/>
          <w:szCs w:val="24"/>
        </w:rPr>
        <w:t>(4), 596–608. https://doi.org/10.1016/j.respol.2006.02.003</w:t>
      </w:r>
    </w:p>
    <w:p w14:paraId="1BA202A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Vargo, S. L., &amp; Lusch, R. F. (2008). Why “service”? </w:t>
      </w:r>
      <w:r w:rsidRPr="00A14261">
        <w:rPr>
          <w:rFonts w:cs="Arial"/>
          <w:i/>
          <w:iCs/>
          <w:noProof/>
          <w:szCs w:val="24"/>
        </w:rPr>
        <w:t>Journal of the Academy of Marketing Science</w:t>
      </w:r>
      <w:r w:rsidRPr="00A14261">
        <w:rPr>
          <w:rFonts w:cs="Arial"/>
          <w:noProof/>
          <w:szCs w:val="24"/>
        </w:rPr>
        <w:t xml:space="preserve">, </w:t>
      </w:r>
      <w:r w:rsidRPr="00A14261">
        <w:rPr>
          <w:rFonts w:cs="Arial"/>
          <w:i/>
          <w:iCs/>
          <w:noProof/>
          <w:szCs w:val="24"/>
        </w:rPr>
        <w:t>36</w:t>
      </w:r>
      <w:r w:rsidRPr="00A14261">
        <w:rPr>
          <w:rFonts w:cs="Arial"/>
          <w:noProof/>
          <w:szCs w:val="24"/>
        </w:rPr>
        <w:t>(1), 25–38. https://doi.org/10.1007/s11747-007-0068-7</w:t>
      </w:r>
    </w:p>
    <w:p w14:paraId="314D0BB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Vehovar, V., Batagelj, Z., Manfreda, K. L., &amp; Zaletel, M. (2002). Nonresponse in web surveys. </w:t>
      </w:r>
      <w:r w:rsidRPr="00A14261">
        <w:rPr>
          <w:rFonts w:cs="Arial"/>
          <w:i/>
          <w:iCs/>
          <w:noProof/>
          <w:szCs w:val="24"/>
        </w:rPr>
        <w:t>Survey nonresponse</w:t>
      </w:r>
      <w:r w:rsidRPr="00A14261">
        <w:rPr>
          <w:rFonts w:cs="Arial"/>
          <w:noProof/>
          <w:szCs w:val="24"/>
        </w:rPr>
        <w:t>, 229–242.</w:t>
      </w:r>
    </w:p>
    <w:p w14:paraId="73C79B7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Verschueren, N., Van Dessel, J., Verslyppe, A., Schoensetters, Y., &amp; Baelmans, M. (2023). A Maturity Matrix Model to Strengthen the Quality Cultures in Higher Education. </w:t>
      </w:r>
      <w:r w:rsidRPr="00A14261">
        <w:rPr>
          <w:rFonts w:cs="Arial"/>
          <w:i/>
          <w:iCs/>
          <w:noProof/>
          <w:szCs w:val="24"/>
        </w:rPr>
        <w:t>Education Sciences</w:t>
      </w:r>
      <w:r w:rsidRPr="00A14261">
        <w:rPr>
          <w:rFonts w:cs="Arial"/>
          <w:noProof/>
          <w:szCs w:val="24"/>
        </w:rPr>
        <w:t xml:space="preserve">, </w:t>
      </w:r>
      <w:r w:rsidRPr="00A14261">
        <w:rPr>
          <w:rFonts w:cs="Arial"/>
          <w:i/>
          <w:iCs/>
          <w:noProof/>
          <w:szCs w:val="24"/>
        </w:rPr>
        <w:t>13</w:t>
      </w:r>
      <w:r w:rsidRPr="00A14261">
        <w:rPr>
          <w:rFonts w:cs="Arial"/>
          <w:noProof/>
          <w:szCs w:val="24"/>
        </w:rPr>
        <w:t>(2), 123. https://doi.org/10.3390/educsci13020123</w:t>
      </w:r>
    </w:p>
    <w:p w14:paraId="4BA4D7B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Vijaya Sunder, M. (2016). Lean Six Sigma in higher education institutions. </w:t>
      </w:r>
      <w:r w:rsidRPr="00A14261">
        <w:rPr>
          <w:rFonts w:cs="Arial"/>
          <w:i/>
          <w:iCs/>
          <w:noProof/>
          <w:szCs w:val="24"/>
        </w:rPr>
        <w:t>International Journal of Quality and Service Sciences</w:t>
      </w:r>
      <w:r w:rsidRPr="00A14261">
        <w:rPr>
          <w:rFonts w:cs="Arial"/>
          <w:noProof/>
          <w:szCs w:val="24"/>
        </w:rPr>
        <w:t xml:space="preserve">, </w:t>
      </w:r>
      <w:r w:rsidRPr="00A14261">
        <w:rPr>
          <w:rFonts w:cs="Arial"/>
          <w:i/>
          <w:iCs/>
          <w:noProof/>
          <w:szCs w:val="24"/>
        </w:rPr>
        <w:t>8</w:t>
      </w:r>
      <w:r w:rsidRPr="00A14261">
        <w:rPr>
          <w:rFonts w:cs="Arial"/>
          <w:noProof/>
          <w:szCs w:val="24"/>
        </w:rPr>
        <w:t>(2), 159–178. https://doi.org/10.1108/IJQSS-04-2015-0043</w:t>
      </w:r>
    </w:p>
    <w:p w14:paraId="0DF5328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Villar, A., Callegaro, M., &amp; Yang, Y. (2013). Where Am I? A Meta-Analysis of Experiments on the </w:t>
      </w:r>
      <w:r w:rsidRPr="00A14261">
        <w:rPr>
          <w:rFonts w:cs="Arial"/>
          <w:noProof/>
          <w:szCs w:val="24"/>
        </w:rPr>
        <w:lastRenderedPageBreak/>
        <w:t xml:space="preserve">Effects of Progress Indicators for Web Surveys. </w:t>
      </w:r>
      <w:r w:rsidRPr="00A14261">
        <w:rPr>
          <w:rFonts w:cs="Arial"/>
          <w:i/>
          <w:iCs/>
          <w:noProof/>
          <w:szCs w:val="24"/>
        </w:rPr>
        <w:t>Social Science Computer Review</w:t>
      </w:r>
      <w:r w:rsidRPr="00A14261">
        <w:rPr>
          <w:rFonts w:cs="Arial"/>
          <w:noProof/>
          <w:szCs w:val="24"/>
        </w:rPr>
        <w:t xml:space="preserve">, </w:t>
      </w:r>
      <w:r w:rsidRPr="00A14261">
        <w:rPr>
          <w:rFonts w:cs="Arial"/>
          <w:i/>
          <w:iCs/>
          <w:noProof/>
          <w:szCs w:val="24"/>
        </w:rPr>
        <w:t>31</w:t>
      </w:r>
      <w:r w:rsidRPr="00A14261">
        <w:rPr>
          <w:rFonts w:cs="Arial"/>
          <w:noProof/>
          <w:szCs w:val="24"/>
        </w:rPr>
        <w:t>(6), 744–762. https://doi.org/10.1177/0894439313497468</w:t>
      </w:r>
    </w:p>
    <w:p w14:paraId="129FEF6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Wawak, T. (2015). Ewolucja koncepcji zarządzania w szkołach wyższych w kierunku wymogów XXI wieku. W J. Dziadkowiec &amp; T. Sikory (Red.), </w:t>
      </w:r>
      <w:r w:rsidRPr="00A14261">
        <w:rPr>
          <w:rFonts w:cs="Arial"/>
          <w:i/>
          <w:iCs/>
          <w:noProof/>
          <w:szCs w:val="24"/>
        </w:rPr>
        <w:t>Wybrane aspekty zarządzania jakością usług</w:t>
      </w:r>
      <w:r w:rsidRPr="00A14261">
        <w:rPr>
          <w:rFonts w:cs="Arial"/>
          <w:noProof/>
          <w:szCs w:val="24"/>
        </w:rPr>
        <w:t xml:space="preserve"> (s. 199). Uniwersytet Ekonomiczny w Krakowie.</w:t>
      </w:r>
    </w:p>
    <w:p w14:paraId="1CAF5EF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Wawak, T. (2019). </w:t>
      </w:r>
      <w:r w:rsidRPr="00A14261">
        <w:rPr>
          <w:rFonts w:cs="Arial"/>
          <w:i/>
          <w:iCs/>
          <w:noProof/>
          <w:szCs w:val="24"/>
        </w:rPr>
        <w:t>Doskonalenie jakości zarządzania w szkołach wyższych</w:t>
      </w:r>
      <w:r w:rsidRPr="00A14261">
        <w:rPr>
          <w:rFonts w:cs="Arial"/>
          <w:noProof/>
          <w:szCs w:val="24"/>
        </w:rPr>
        <w:t>. Wydawnictwo Uniwersytetu Jagiellońskiego.</w:t>
      </w:r>
    </w:p>
    <w:p w14:paraId="0EDBE85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Webber, R. (2022). Unlocking Agile’s Missed Potential. W </w:t>
      </w:r>
      <w:r w:rsidRPr="00A14261">
        <w:rPr>
          <w:rFonts w:cs="Arial"/>
          <w:i/>
          <w:iCs/>
          <w:noProof/>
          <w:szCs w:val="24"/>
        </w:rPr>
        <w:t>Unlocking Agile’s Missed Potential</w:t>
      </w:r>
      <w:r w:rsidRPr="00A14261">
        <w:rPr>
          <w:rFonts w:cs="Arial"/>
          <w:noProof/>
          <w:szCs w:val="24"/>
        </w:rPr>
        <w:t>. Wiley. https://doi.org/10.1002/9781119849117</w:t>
      </w:r>
    </w:p>
    <w:p w14:paraId="256C9EE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Wibisono, E. (2018). The new management system ISO 21001: 2018: What and why educational organizations should adopt it. </w:t>
      </w:r>
      <w:r w:rsidRPr="00A14261">
        <w:rPr>
          <w:rFonts w:cs="Arial"/>
          <w:i/>
          <w:iCs/>
          <w:noProof/>
          <w:szCs w:val="24"/>
        </w:rPr>
        <w:t>Proceeding of 11th International Seminar on Industrial Engineering and Management</w:t>
      </w:r>
      <w:r w:rsidRPr="00A14261">
        <w:rPr>
          <w:rFonts w:cs="Arial"/>
          <w:noProof/>
          <w:szCs w:val="24"/>
        </w:rPr>
        <w:t>, 66–73. https://www.researchgate.net/publication/334549352</w:t>
      </w:r>
    </w:p>
    <w:p w14:paraId="5317F8B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Wieczorek, O., Beyer, S., &amp; Münch, R. (2017). Fief and benefice feudalism. Two types of academic autonomy in US chemistry. </w:t>
      </w:r>
      <w:r w:rsidRPr="00A14261">
        <w:rPr>
          <w:rFonts w:cs="Arial"/>
          <w:i/>
          <w:iCs/>
          <w:noProof/>
          <w:szCs w:val="24"/>
        </w:rPr>
        <w:t>Higher Education</w:t>
      </w:r>
      <w:r w:rsidRPr="00A14261">
        <w:rPr>
          <w:rFonts w:cs="Arial"/>
          <w:noProof/>
          <w:szCs w:val="24"/>
        </w:rPr>
        <w:t xml:space="preserve">, </w:t>
      </w:r>
      <w:r w:rsidRPr="00A14261">
        <w:rPr>
          <w:rFonts w:cs="Arial"/>
          <w:i/>
          <w:iCs/>
          <w:noProof/>
          <w:szCs w:val="24"/>
        </w:rPr>
        <w:t>73</w:t>
      </w:r>
      <w:r w:rsidRPr="00A14261">
        <w:rPr>
          <w:rFonts w:cs="Arial"/>
          <w:noProof/>
          <w:szCs w:val="24"/>
        </w:rPr>
        <w:t>(6), 887–907. https://doi.org/10.1007/s10734-017-0116-2</w:t>
      </w:r>
    </w:p>
    <w:p w14:paraId="59ACD87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Wilbers, S., &amp; Brankovic, J. (2021). The emergence of university rankings: a historical</w:t>
      </w:r>
      <w:r w:rsidRPr="00A14261">
        <w:rPr>
          <w:rFonts w:ascii="Cambria Math" w:hAnsi="Cambria Math" w:cs="Cambria Math"/>
          <w:noProof/>
          <w:szCs w:val="24"/>
        </w:rPr>
        <w:t>‑</w:t>
      </w:r>
      <w:r w:rsidRPr="00A14261">
        <w:rPr>
          <w:rFonts w:cs="Arial"/>
          <w:noProof/>
          <w:szCs w:val="24"/>
        </w:rPr>
        <w:t xml:space="preserve">sociological account. </w:t>
      </w:r>
      <w:r w:rsidRPr="00A14261">
        <w:rPr>
          <w:rFonts w:cs="Arial"/>
          <w:i/>
          <w:iCs/>
          <w:noProof/>
          <w:szCs w:val="24"/>
        </w:rPr>
        <w:t>Higher Education</w:t>
      </w:r>
      <w:r w:rsidRPr="00A14261">
        <w:rPr>
          <w:rFonts w:cs="Arial"/>
          <w:noProof/>
          <w:szCs w:val="24"/>
        </w:rPr>
        <w:t>. https://doi.org/10.1007/s10734-021-00776-7</w:t>
      </w:r>
    </w:p>
    <w:p w14:paraId="56FA687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Womack, J. P., &amp; Jones, D. T. (1997). Lean Thinking—Banish Waste and Create Wealth in your Corporation. </w:t>
      </w:r>
      <w:r w:rsidRPr="00A14261">
        <w:rPr>
          <w:rFonts w:cs="Arial"/>
          <w:i/>
          <w:iCs/>
          <w:noProof/>
          <w:szCs w:val="24"/>
        </w:rPr>
        <w:t>Journal of the Operational Research Society</w:t>
      </w:r>
      <w:r w:rsidRPr="00A14261">
        <w:rPr>
          <w:rFonts w:cs="Arial"/>
          <w:noProof/>
          <w:szCs w:val="24"/>
        </w:rPr>
        <w:t xml:space="preserve">, </w:t>
      </w:r>
      <w:r w:rsidRPr="00A14261">
        <w:rPr>
          <w:rFonts w:cs="Arial"/>
          <w:i/>
          <w:iCs/>
          <w:noProof/>
          <w:szCs w:val="24"/>
        </w:rPr>
        <w:t>48</w:t>
      </w:r>
      <w:r w:rsidRPr="00A14261">
        <w:rPr>
          <w:rFonts w:cs="Arial"/>
          <w:noProof/>
          <w:szCs w:val="24"/>
        </w:rPr>
        <w:t>(11), 1148–1148. https://doi.org/10.1038/sj.jors.2600967</w:t>
      </w:r>
    </w:p>
    <w:p w14:paraId="5F85648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Wood, M., &amp; Su, F. (2019). Parents as “stakeholders” and their conceptions of teaching excellence in English higher education. </w:t>
      </w:r>
      <w:r w:rsidRPr="00A14261">
        <w:rPr>
          <w:rFonts w:cs="Arial"/>
          <w:i/>
          <w:iCs/>
          <w:noProof/>
          <w:szCs w:val="24"/>
        </w:rPr>
        <w:t>International Journal of Comparative Education and Development</w:t>
      </w:r>
      <w:r w:rsidRPr="00A14261">
        <w:rPr>
          <w:rFonts w:cs="Arial"/>
          <w:noProof/>
          <w:szCs w:val="24"/>
        </w:rPr>
        <w:t xml:space="preserve">, </w:t>
      </w:r>
      <w:r w:rsidRPr="00A14261">
        <w:rPr>
          <w:rFonts w:cs="Arial"/>
          <w:i/>
          <w:iCs/>
          <w:noProof/>
          <w:szCs w:val="24"/>
        </w:rPr>
        <w:t>21</w:t>
      </w:r>
      <w:r w:rsidRPr="00A14261">
        <w:rPr>
          <w:rFonts w:cs="Arial"/>
          <w:noProof/>
          <w:szCs w:val="24"/>
        </w:rPr>
        <w:t>(2), 99–111. https://doi.org/10.1108/IJCED-05-2018-0010</w:t>
      </w:r>
    </w:p>
    <w:p w14:paraId="1B6E991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Woźnicki, J. (2008). Legislacyjne określenie pozycji uczelni jako instytucji życia publicznego. W </w:t>
      </w:r>
      <w:r w:rsidRPr="00A14261">
        <w:rPr>
          <w:rFonts w:cs="Arial"/>
          <w:i/>
          <w:iCs/>
          <w:noProof/>
          <w:szCs w:val="24"/>
        </w:rPr>
        <w:t>Społeczna odpowiedzialność uczelni</w:t>
      </w:r>
      <w:r w:rsidRPr="00A14261">
        <w:rPr>
          <w:rFonts w:cs="Arial"/>
          <w:noProof/>
          <w:szCs w:val="24"/>
        </w:rPr>
        <w:t xml:space="preserve"> (ss. 13–21). Wydawnictwo Politechniki Gdańskiej.</w:t>
      </w:r>
    </w:p>
    <w:p w14:paraId="7CF2C49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Zakhem, A. (2008). Stakeholder Management Capability: A Discourse–Theoretical Approach. </w:t>
      </w:r>
      <w:r w:rsidRPr="00A14261">
        <w:rPr>
          <w:rFonts w:cs="Arial"/>
          <w:i/>
          <w:iCs/>
          <w:noProof/>
          <w:szCs w:val="24"/>
        </w:rPr>
        <w:t>Journal of Business Ethics</w:t>
      </w:r>
      <w:r w:rsidRPr="00A14261">
        <w:rPr>
          <w:rFonts w:cs="Arial"/>
          <w:noProof/>
          <w:szCs w:val="24"/>
        </w:rPr>
        <w:t xml:space="preserve">, </w:t>
      </w:r>
      <w:r w:rsidRPr="00A14261">
        <w:rPr>
          <w:rFonts w:cs="Arial"/>
          <w:i/>
          <w:iCs/>
          <w:noProof/>
          <w:szCs w:val="24"/>
        </w:rPr>
        <w:t>79</w:t>
      </w:r>
      <w:r w:rsidRPr="00A14261">
        <w:rPr>
          <w:rFonts w:cs="Arial"/>
          <w:noProof/>
          <w:szCs w:val="24"/>
        </w:rPr>
        <w:t>(4), 395–405. https://doi.org/10.1007/s10551-007-9405-5</w:t>
      </w:r>
    </w:p>
    <w:p w14:paraId="086DB80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Zastempowski, M. (2013). Potencjał innowacyjny małych i średnich przedsiębiorstw na tle liderów polskiej gospodarki w świetle badań empirycznych. </w:t>
      </w:r>
      <w:r w:rsidRPr="00A14261">
        <w:rPr>
          <w:rFonts w:cs="Arial"/>
          <w:i/>
          <w:iCs/>
          <w:noProof/>
          <w:szCs w:val="24"/>
        </w:rPr>
        <w:t>International Journal of Contemporary Management</w:t>
      </w:r>
      <w:r w:rsidRPr="00A14261">
        <w:rPr>
          <w:rFonts w:cs="Arial"/>
          <w:noProof/>
          <w:szCs w:val="24"/>
        </w:rPr>
        <w:t xml:space="preserve">, </w:t>
      </w:r>
      <w:r w:rsidRPr="00A14261">
        <w:rPr>
          <w:rFonts w:cs="Arial"/>
          <w:i/>
          <w:iCs/>
          <w:noProof/>
          <w:szCs w:val="24"/>
        </w:rPr>
        <w:t>2013</w:t>
      </w:r>
      <w:r w:rsidRPr="00A14261">
        <w:rPr>
          <w:rFonts w:cs="Arial"/>
          <w:noProof/>
          <w:szCs w:val="24"/>
        </w:rPr>
        <w:t>(Numer 12 (2)).</w:t>
      </w:r>
    </w:p>
    <w:p w14:paraId="74394A6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Zeithaml, V. A., Berry, L. L., &amp; Parasuraman, A. (1996). The Behavioral Consequences of Service Quality. </w:t>
      </w:r>
      <w:r w:rsidRPr="00A14261">
        <w:rPr>
          <w:rFonts w:cs="Arial"/>
          <w:i/>
          <w:iCs/>
          <w:noProof/>
          <w:szCs w:val="24"/>
        </w:rPr>
        <w:t>Journal of Marketing</w:t>
      </w:r>
      <w:r w:rsidRPr="00A14261">
        <w:rPr>
          <w:rFonts w:cs="Arial"/>
          <w:noProof/>
          <w:szCs w:val="24"/>
        </w:rPr>
        <w:t xml:space="preserve">, </w:t>
      </w:r>
      <w:r w:rsidRPr="00A14261">
        <w:rPr>
          <w:rFonts w:cs="Arial"/>
          <w:i/>
          <w:iCs/>
          <w:noProof/>
          <w:szCs w:val="24"/>
        </w:rPr>
        <w:t>60</w:t>
      </w:r>
      <w:r w:rsidRPr="00A14261">
        <w:rPr>
          <w:rFonts w:cs="Arial"/>
          <w:noProof/>
          <w:szCs w:val="24"/>
        </w:rPr>
        <w:t>(2), 31–46. https://doi.org/10.1177/002224299606000203</w:t>
      </w:r>
    </w:p>
    <w:p w14:paraId="54E7CF7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Zu, X., Fredendall, L. D., &amp; Douglas, T. J. (2008). The evolving theory of quality management: The role of Six Sigma. </w:t>
      </w:r>
      <w:r w:rsidRPr="00A14261">
        <w:rPr>
          <w:rFonts w:cs="Arial"/>
          <w:i/>
          <w:iCs/>
          <w:noProof/>
          <w:szCs w:val="24"/>
        </w:rPr>
        <w:t>Journal of Operations Management</w:t>
      </w:r>
      <w:r w:rsidRPr="00A14261">
        <w:rPr>
          <w:rFonts w:cs="Arial"/>
          <w:noProof/>
          <w:szCs w:val="24"/>
        </w:rPr>
        <w:t xml:space="preserve">, </w:t>
      </w:r>
      <w:r w:rsidRPr="00A14261">
        <w:rPr>
          <w:rFonts w:cs="Arial"/>
          <w:i/>
          <w:iCs/>
          <w:noProof/>
          <w:szCs w:val="24"/>
        </w:rPr>
        <w:t>26</w:t>
      </w:r>
      <w:r w:rsidRPr="00A14261">
        <w:rPr>
          <w:rFonts w:cs="Arial"/>
          <w:noProof/>
          <w:szCs w:val="24"/>
        </w:rPr>
        <w:t>(5), 630–650. https://doi.org/10.1016/j.jom.2008.02.001</w:t>
      </w:r>
    </w:p>
    <w:p w14:paraId="5C0F1339" w14:textId="77777777" w:rsidR="00A14261" w:rsidRPr="00A14261" w:rsidRDefault="00A14261" w:rsidP="00A14261">
      <w:pPr>
        <w:widowControl w:val="0"/>
        <w:autoSpaceDE w:val="0"/>
        <w:autoSpaceDN w:val="0"/>
        <w:adjustRightInd w:val="0"/>
        <w:ind w:left="480" w:hanging="480"/>
        <w:rPr>
          <w:rFonts w:cs="Arial"/>
          <w:noProof/>
        </w:rPr>
      </w:pPr>
      <w:r w:rsidRPr="00A14261">
        <w:rPr>
          <w:rFonts w:cs="Arial"/>
          <w:noProof/>
          <w:szCs w:val="24"/>
        </w:rPr>
        <w:t xml:space="preserve">Zucker, L. G. (1987). Institutional theories of organization. </w:t>
      </w:r>
      <w:r w:rsidRPr="00A14261">
        <w:rPr>
          <w:rFonts w:cs="Arial"/>
          <w:i/>
          <w:iCs/>
          <w:noProof/>
          <w:szCs w:val="24"/>
        </w:rPr>
        <w:t>Annual review of sociology</w:t>
      </w:r>
      <w:r w:rsidRPr="00A14261">
        <w:rPr>
          <w:rFonts w:cs="Arial"/>
          <w:noProof/>
          <w:szCs w:val="24"/>
        </w:rPr>
        <w:t xml:space="preserve">, </w:t>
      </w:r>
      <w:r w:rsidRPr="00A14261">
        <w:rPr>
          <w:rFonts w:cs="Arial"/>
          <w:i/>
          <w:iCs/>
          <w:noProof/>
          <w:szCs w:val="24"/>
        </w:rPr>
        <w:t>13</w:t>
      </w:r>
      <w:r w:rsidRPr="00A14261">
        <w:rPr>
          <w:rFonts w:cs="Arial"/>
          <w:noProof/>
          <w:szCs w:val="24"/>
        </w:rPr>
        <w:t>(1), 443–464.</w:t>
      </w:r>
    </w:p>
    <w:p w14:paraId="4E33252C" w14:textId="2F5058D3" w:rsidR="00875EE1" w:rsidRPr="00BD2CE0" w:rsidRDefault="00913F24" w:rsidP="00875EE1">
      <w:pPr>
        <w:rPr>
          <w:lang w:val="en-GB"/>
        </w:rPr>
      </w:pPr>
      <w:r>
        <w:lastRenderedPageBreak/>
        <w:fldChar w:fldCharType="end"/>
      </w:r>
    </w:p>
    <w:p w14:paraId="57BD3D4B" w14:textId="77777777" w:rsidR="00B758DF" w:rsidRPr="00233788" w:rsidRDefault="00B758DF" w:rsidP="004E7B54">
      <w:pPr>
        <w:pStyle w:val="Nagwek1"/>
      </w:pPr>
      <w:bookmarkStart w:id="564" w:name="_Toc157667026"/>
      <w:r w:rsidRPr="00233788">
        <w:lastRenderedPageBreak/>
        <w:t>Wykaz rysunków</w:t>
      </w:r>
      <w:bookmarkEnd w:id="564"/>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65" w:name="_Toc157667027"/>
      <w:r w:rsidRPr="00233788">
        <w:lastRenderedPageBreak/>
        <w:t xml:space="preserve">Wykaz </w:t>
      </w:r>
      <w:r w:rsidR="009E61F0" w:rsidRPr="00233788">
        <w:rPr>
          <w:caps w:val="0"/>
        </w:rPr>
        <w:t>T</w:t>
      </w:r>
      <w:r w:rsidRPr="00233788">
        <w:t>abel</w:t>
      </w:r>
      <w:bookmarkEnd w:id="565"/>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66" w:name="_Toc157667028"/>
      <w:r w:rsidRPr="00233788">
        <w:lastRenderedPageBreak/>
        <w:t>Wykaz załączników</w:t>
      </w:r>
      <w:bookmarkEnd w:id="56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BF4448">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67" w:name="_Ref66902367"/>
      <w:bookmarkStart w:id="56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67"/>
      <w:bookmarkEnd w:id="56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BF4448">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69" w:name="_Toc157667030"/>
      <w:r w:rsidRPr="00233788">
        <w:lastRenderedPageBreak/>
        <w:t>Załącznik 2 - Kwestionariusze badania satysfakcji interesariuszy</w:t>
      </w:r>
      <w:bookmarkEnd w:id="56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BF4448">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7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0"/>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BF4448">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7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1"/>
    </w:p>
    <w:p w14:paraId="5427DF13" w14:textId="326BD41C" w:rsidR="00622247" w:rsidRDefault="00622247" w:rsidP="00622247">
      <w:pPr>
        <w:pStyle w:val="Tytutabeli"/>
      </w:pPr>
      <w:bookmarkStart w:id="572" w:name="_Ref134656238"/>
      <w:bookmarkStart w:id="573"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72"/>
      <w:r>
        <w:t xml:space="preserve"> </w:t>
      </w:r>
      <w:r w:rsidRPr="00622247">
        <w:rPr>
          <w:lang w:eastAsia="pl-PL"/>
        </w:rPr>
        <w:t xml:space="preserve">RankingRV250 dla top100 uczelni w THE, ARWU, QS i </w:t>
      </w:r>
      <w:proofErr w:type="spellStart"/>
      <w:r w:rsidRPr="00622247">
        <w:rPr>
          <w:lang w:eastAsia="pl-PL"/>
        </w:rPr>
        <w:t>Webometrics</w:t>
      </w:r>
      <w:bookmarkEnd w:id="57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BF4448">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7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D95B07"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D95B07"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D95B07"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D95B07"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D95B07"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D95B07"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D95B07"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D95B07"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D95B07"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D95B07"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D95B07"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D95B07"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D95B07"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D95B07"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D95B07"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D95B07"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D95B07"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D95B07"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D95B07"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D95B07"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D95B07"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D95B07"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D95B07"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D95B07"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D95B07"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D95B07"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D95B07"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D95B07"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D95B07"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D95B07"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D95B07"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D95B07"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D95B07"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D95B07"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D95B07"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D95B07"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D95B07"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D95B07"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D95B07"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D95B07"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D95B07"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D95B07"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D95B07"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D95B07"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D95B07"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D95B07"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D95B07"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D95B07"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D95B07"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D95B07"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D95B07"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D95B07"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D95B07"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D95B07"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D95B07"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D95B07"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D95B07"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D95B07"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D95B07"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D95B07"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D95B07"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D95B07"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D95B07"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D95B07"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D95B07"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D95B07"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D95B07"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D95B07"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D95B07"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D95B07"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D95B07"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D95B07"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D95B07"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D95B07"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D95B07"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D95B07"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D95B07"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D95B07"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D95B07"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D95B07"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D95B07"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D95B07"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D95B07"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D95B07"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D95B07"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D95B07"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D95B07"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D95B07"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D95B07"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D95B07"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D95B07"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D95B07"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D95B07"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D95B07"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D95B07"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D95B07"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D95B07"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D95B07"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D95B07"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D95B07"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D95B07"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D95B07"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D95B07"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D95B07"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D95B07"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D95B07"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D95B07"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D95B07"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D95B07"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D95B07"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D95B07"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D95B07"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D95B07"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D95B07"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D95B07"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D95B07"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D95B07"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D95B07"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D95B07"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D95B07"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D95B07"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D95B07"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D95B07"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D95B07"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D95B07"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D95B07"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D95B07"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D95B07"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D95B07"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D95B07"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D95B07"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D95B07"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D95B07"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D95B07"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D95B07"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D95B07"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D95B07"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D95B07"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D95B07"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D95B07"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D95B07"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D95B07"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D95B07"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D95B07"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D95B07"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D95B07"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D95B07"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D95B07"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D95B07"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D95B07"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D95B07"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D95B07"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D95B07"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D95B07"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D95B07"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D95B07"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D95B07"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D95B07"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D95B07"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D95B07"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D95B07"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D95B07"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D95B07"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D95B07"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D95B07"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D95B07"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D95B07"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D95B07"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D95B07"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D95B07"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D95B07"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D95B07"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D95B07"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D95B07"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D95B07"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D95B07"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D95B07"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D95B07"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D95B07"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D95B07"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D95B07"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D95B07"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D95B07"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D95B07"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D95B07"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D95B07"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D95B07"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D95B07"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D95B07"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D95B07"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D95B07"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D95B07"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D95B07"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D95B07"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D95B07"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D95B07"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D95B07"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D95B07"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D95B07"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D95B07"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D95B07"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D95B07"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D95B07"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D95B07"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D95B07"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D95B07"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D95B07"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D95B07"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D95B07"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D95B07"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D95B07"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D95B07"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D95B07"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D95B07"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D95B07"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D95B07"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D95B07"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D95B07"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D95B07"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D95B07"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D95B07"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D95B07"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D95B07"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D95B07"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D95B07"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D95B07"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D95B07"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D95B07"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D95B07"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D95B07"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D95B07"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D95B07"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D95B07"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D95B07"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D95B07"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D95B07"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D95B07"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D95B07"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D95B07"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D95B07"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D95B07"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D95B07"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D95B07"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D95B07"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D95B07"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D95B07"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D95B07"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D95B07"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D95B07"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D95B07"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D95B07"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D95B07"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D95B07"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D95B07"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D95B07"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D95B07"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D95B07"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D95B07"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D95B07"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D95B07"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D95B07"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D95B07"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D95B07"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D95B07"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D95B07"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D95B07"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D95B07"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D95B07"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D95B07"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D95B07"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D95B07"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D95B07"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D95B07"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D95B07"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D95B07"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D95B07"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D95B07"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D95B07"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D95B07"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D95B07"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D95B07"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D95B07"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D95B07"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D95B07"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D95B07"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D95B07"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D95B07"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D95B07"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D95B07"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D95B07"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D95B07"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D95B07"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D95B07"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D95B07"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D95B07"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D95B07"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D95B07"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D95B07"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D95B07"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D95B07"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D95B07"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D95B07"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D95B07"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D95B07"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D95B07"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D95B07"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D95B07"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D95B07"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D95B07"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D95B07"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D95B07"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D95B07"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D95B07"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D95B07"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D95B07"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D95B07"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D95B07"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D95B07"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D95B07"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D95B07"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D95B07"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D95B07"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D95B07"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D95B07"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D95B07"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D95B07"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D95B07"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D95B07"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D95B07"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D95B07"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D95B07"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D95B07"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D95B07"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D95B07"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D95B07"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D95B07"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D95B07"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D95B07"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D95B07"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D95B07"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D95B07"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D95B07"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D95B07"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D95B07"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D95B07"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D95B07"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D95B07"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D95B07"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D95B07"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D95B07"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D95B07"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D95B07"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D95B07"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D95B07"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D95B07"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D95B07"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D95B07"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D95B07"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D95B07"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D95B07"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D95B07"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D95B07"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D95B07"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D95B07"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D95B07"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D95B07"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D95B07"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D95B07"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D95B07"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D95B07"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D95B07"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D95B07"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D95B07"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D95B07"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D95B07"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D95B07"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D95B07"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D95B07"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D95B07"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D95B07"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D95B07"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D95B07"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D95B07"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D95B07"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D95B07"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D95B07"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D95B07"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D95B07"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D95B07"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D95B07"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D95B07"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D95B07"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D95B07"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D95B07"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D95B07"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D95B07"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D95B07"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D95B07"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D95B07"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D95B07"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D95B07"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D95B07"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D95B07"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D95B07"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D95B07"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D95B07"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D95B07"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D95B07"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D95B07"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D95B07"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D95B07"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D95B07"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D95B07"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D95B07"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D95B07"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D95B07"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D95B07"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D95B07"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D95B07"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D95B07"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D95B07"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D95B07"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D95B07"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D95B07"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D95B07"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D95B07"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D95B07"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D95B07"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D95B07"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D95B07"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D95B07"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D95B07"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D95B07"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D95B07"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D95B07"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D95B07"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D95B07"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D95B07"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BF4448">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75" w:name="_Toc157667034"/>
      <w:r w:rsidRPr="00233788">
        <w:lastRenderedPageBreak/>
        <w:t xml:space="preserve">Załącznik </w:t>
      </w:r>
      <w:r>
        <w:t>6</w:t>
      </w:r>
      <w:r w:rsidRPr="00233788">
        <w:t xml:space="preserve"> – </w:t>
      </w:r>
      <w:bookmarkStart w:id="57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5"/>
      <w:bookmarkEnd w:id="57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9"/>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BF4448">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77"/>
      <w:r>
        <w:t>Wstawić obraz SSDQM_HQ</w:t>
      </w:r>
      <w:commentRangeEnd w:id="577"/>
      <w:r>
        <w:rPr>
          <w:rStyle w:val="Odwoaniedokomentarza"/>
          <w:rFonts w:ascii="Times New Roman" w:eastAsia="Times New Roman" w:hAnsi="Times New Roman"/>
          <w:szCs w:val="20"/>
          <w:lang w:eastAsia="pl-PL"/>
        </w:rPr>
        <w:commentReference w:id="57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BF444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6"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 xml:space="preserve">Plus: nie „na wykresie” powyżej, ale „na </w:t>
      </w:r>
      <w:proofErr w:type="spellStart"/>
      <w:r>
        <w:t>rysynku</w:t>
      </w:r>
      <w:proofErr w:type="spellEnd"/>
      <w:r>
        <w:t xml:space="preserve"> za” bez sformułowań powyżej/poniżej</w:t>
      </w:r>
    </w:p>
  </w:comment>
  <w:comment w:id="64"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9"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70"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71"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6"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9"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0"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1"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8"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9"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23"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9525CBA" w15:done="0"/>
  <w15:commentEx w15:paraId="5338E603" w15:done="0"/>
  <w15:commentEx w15:paraId="5D96794F" w15:done="0"/>
  <w15:commentEx w15:paraId="70B8C023" w15:done="0"/>
  <w15:commentEx w15:paraId="3519A907" w15:done="0"/>
  <w15:commentEx w15:paraId="49D60F25"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1BB8B5AC" w16cex:dateUtc="2024-04-13T07:5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9525CBA" w16cid:durableId="1BB8B5AC"/>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F6C4C" w14:textId="77777777" w:rsidR="00BF4448" w:rsidRDefault="00BF4448" w:rsidP="00807180">
      <w:pPr>
        <w:spacing w:line="240" w:lineRule="auto"/>
      </w:pPr>
      <w:r>
        <w:separator/>
      </w:r>
    </w:p>
  </w:endnote>
  <w:endnote w:type="continuationSeparator" w:id="0">
    <w:p w14:paraId="63C53F7D" w14:textId="77777777" w:rsidR="00BF4448" w:rsidRDefault="00BF444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429D0" w14:textId="77777777" w:rsidR="00BF4448" w:rsidRDefault="00BF4448" w:rsidP="00807180">
      <w:pPr>
        <w:spacing w:line="240" w:lineRule="auto"/>
      </w:pPr>
      <w:r>
        <w:separator/>
      </w:r>
    </w:p>
  </w:footnote>
  <w:footnote w:type="continuationSeparator" w:id="0">
    <w:p w14:paraId="33BCFEA3" w14:textId="77777777" w:rsidR="00BF4448" w:rsidRDefault="00BF4448"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1F5B4A48" w14:textId="0A2682F2" w:rsidR="00212418" w:rsidRDefault="00212418">
      <w:pPr>
        <w:pStyle w:val="Tekstprzypisudolnego"/>
      </w:pPr>
      <w:r>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7">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8">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9">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10">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1">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2">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3">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4">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5">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6">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7">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8">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9">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0">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1">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2">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3">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4">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5">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6">
    <w:p w14:paraId="13BF6190" w14:textId="0E14AFE5" w:rsidR="006137DD" w:rsidRDefault="006137DD">
      <w:pPr>
        <w:pStyle w:val="Tekstprzypisudolnego"/>
      </w:pPr>
      <w:r>
        <w:rPr>
          <w:rStyle w:val="Odwoanieprzypisudolnego"/>
        </w:rPr>
        <w:footnoteRef/>
      </w:r>
      <w:r>
        <w:t xml:space="preserve"> Szersze omówienia pojęcia interesariuszy znajduje się w rozdziale 1.5</w:t>
      </w:r>
    </w:p>
  </w:footnote>
  <w:footnote w:id="27">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8">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9">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0">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1">
    <w:p w14:paraId="34613B32" w14:textId="1340F74D" w:rsidR="00A14420" w:rsidRDefault="00A14420">
      <w:pPr>
        <w:pStyle w:val="Tekstprzypisudolnego"/>
      </w:pPr>
      <w:r>
        <w:rPr>
          <w:rStyle w:val="Odwoanieprzypisudolnego"/>
        </w:rPr>
        <w:footnoteRef/>
      </w:r>
      <w:r>
        <w:t xml:space="preserve"> Kontrkultura to np. kultura oporu</w:t>
      </w:r>
    </w:p>
  </w:footnote>
  <w:footnote w:id="32">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3">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4">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5">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6">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7">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8">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5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3">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4">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5">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6">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7">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8">
    <w:p w14:paraId="2967BFC4" w14:textId="77777777" w:rsidR="00E3060F" w:rsidRDefault="00E3060F">
      <w:pPr>
        <w:pStyle w:val="Tekstprzypisudolnego"/>
      </w:pPr>
      <w:r>
        <w:rPr>
          <w:rStyle w:val="Odwoanieprzypisudolnego"/>
        </w:rPr>
        <w:footnoteRef/>
      </w:r>
      <w:r>
        <w:t xml:space="preserve"> stan na dzień 06.04.2024</w:t>
      </w:r>
    </w:p>
  </w:footnote>
  <w:footnote w:id="5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0727"/>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D38B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67021</TotalTime>
  <Pages>398</Pages>
  <Words>346064</Words>
  <Characters>2076388</Characters>
  <Application>Microsoft Office Word</Application>
  <DocSecurity>0</DocSecurity>
  <Lines>17303</Lines>
  <Paragraphs>4835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1108</cp:revision>
  <cp:lastPrinted>2024-01-13T12:42:00Z</cp:lastPrinted>
  <dcterms:created xsi:type="dcterms:W3CDTF">2021-05-09T13:07:00Z</dcterms:created>
  <dcterms:modified xsi:type="dcterms:W3CDTF">2024-04-18T07:58:00Z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